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4F6" w:rsidRPr="00EE4856" w:rsidRDefault="00B264F6"/>
    <w:p w:rsidR="00B264F6" w:rsidRPr="00EE4856" w:rsidRDefault="00B264F6"/>
    <w:tbl>
      <w:tblPr>
        <w:tblW w:w="9900" w:type="dxa"/>
        <w:tblLook w:val="01E0" w:firstRow="1" w:lastRow="1" w:firstColumn="1" w:lastColumn="1" w:noHBand="0" w:noVBand="0"/>
      </w:tblPr>
      <w:tblGrid>
        <w:gridCol w:w="6593"/>
        <w:gridCol w:w="3307"/>
      </w:tblGrid>
      <w:tr w:rsidR="00341037" w:rsidRPr="00EE4856" w:rsidTr="004B23DD">
        <w:trPr>
          <w:trHeight w:hRule="exact" w:val="1849"/>
        </w:trPr>
        <w:tc>
          <w:tcPr>
            <w:tcW w:w="6593" w:type="dxa"/>
          </w:tcPr>
          <w:p w:rsidR="00530E5E" w:rsidRPr="00EE4856" w:rsidRDefault="00C35BCE" w:rsidP="005F1007">
            <w:pPr>
              <w:pStyle w:val="NRLHtext"/>
              <w:jc w:val="both"/>
            </w:pPr>
            <w:r w:rsidRPr="00EE4856">
              <w:t>Railway Neighbour</w:t>
            </w:r>
          </w:p>
        </w:tc>
        <w:tc>
          <w:tcPr>
            <w:tcW w:w="3307" w:type="dxa"/>
            <w:vMerge w:val="restart"/>
          </w:tcPr>
          <w:p w:rsidR="00C3667B" w:rsidRPr="00EE4856" w:rsidRDefault="00F44EB9" w:rsidP="00F44EB9">
            <w:pPr>
              <w:spacing w:line="290" w:lineRule="exact"/>
              <w:jc w:val="both"/>
              <w:rPr>
                <w:rFonts w:ascii="Arial" w:hAnsi="Arial" w:cs="Arial"/>
              </w:rPr>
            </w:pPr>
            <w:r w:rsidRPr="00EE4856">
              <w:rPr>
                <w:rFonts w:ascii="Arial" w:hAnsi="Arial" w:cs="Arial"/>
              </w:rPr>
              <w:t>151-153 St Vincent Street</w:t>
            </w:r>
          </w:p>
          <w:p w:rsidR="00C3667B" w:rsidRPr="00EE4856" w:rsidRDefault="00C3667B" w:rsidP="00F44EB9">
            <w:pPr>
              <w:spacing w:line="290" w:lineRule="exact"/>
              <w:jc w:val="both"/>
              <w:rPr>
                <w:rFonts w:ascii="Arial" w:hAnsi="Arial" w:cs="Arial"/>
              </w:rPr>
            </w:pPr>
            <w:r w:rsidRPr="00EE4856">
              <w:rPr>
                <w:rFonts w:ascii="Arial" w:hAnsi="Arial" w:cs="Arial"/>
              </w:rPr>
              <w:t>Glasgow</w:t>
            </w:r>
          </w:p>
          <w:p w:rsidR="00F44EB9" w:rsidRPr="00EE4856" w:rsidRDefault="00F44EB9" w:rsidP="00F44EB9">
            <w:pPr>
              <w:pStyle w:val="NRLHtext"/>
              <w:jc w:val="both"/>
            </w:pPr>
            <w:r w:rsidRPr="00EE4856">
              <w:t xml:space="preserve">G2 5NW </w:t>
            </w:r>
          </w:p>
          <w:p w:rsidR="00561D77" w:rsidRPr="00EE4856" w:rsidRDefault="00561D77" w:rsidP="00F44EB9">
            <w:pPr>
              <w:pStyle w:val="NRLHtext"/>
              <w:jc w:val="both"/>
            </w:pPr>
          </w:p>
          <w:p w:rsidR="00341037" w:rsidRPr="00EE4856" w:rsidRDefault="00341037" w:rsidP="00F44EB9">
            <w:pPr>
              <w:pStyle w:val="NRLHtext"/>
              <w:jc w:val="both"/>
            </w:pPr>
          </w:p>
          <w:p w:rsidR="00130E6A" w:rsidRPr="00EE4856" w:rsidRDefault="00130E6A" w:rsidP="00F44EB9">
            <w:pPr>
              <w:pStyle w:val="NRLHtext"/>
              <w:jc w:val="both"/>
            </w:pPr>
          </w:p>
        </w:tc>
      </w:tr>
      <w:tr w:rsidR="00341037" w:rsidRPr="00EE4856" w:rsidTr="00AB56FE">
        <w:trPr>
          <w:trHeight w:val="471"/>
        </w:trPr>
        <w:tc>
          <w:tcPr>
            <w:tcW w:w="6593" w:type="dxa"/>
          </w:tcPr>
          <w:p w:rsidR="00341037" w:rsidRPr="00EE4856" w:rsidRDefault="00C73639" w:rsidP="000B116E">
            <w:pPr>
              <w:pStyle w:val="NRLHtext"/>
              <w:jc w:val="both"/>
              <w:rPr>
                <w:b/>
              </w:rPr>
            </w:pPr>
            <w:r>
              <w:rPr>
                <w:b/>
              </w:rPr>
              <w:t>16 November</w:t>
            </w:r>
            <w:r w:rsidR="00621F42">
              <w:rPr>
                <w:b/>
              </w:rPr>
              <w:t xml:space="preserve"> 2018</w:t>
            </w:r>
          </w:p>
          <w:p w:rsidR="00AB56FE" w:rsidRPr="00EE4856" w:rsidRDefault="00AB56FE" w:rsidP="00F44EB9">
            <w:pPr>
              <w:pStyle w:val="NRLHtext"/>
              <w:jc w:val="both"/>
            </w:pPr>
          </w:p>
          <w:p w:rsidR="00AB56FE" w:rsidRPr="00EE4856" w:rsidRDefault="00AB56FE" w:rsidP="001A7D34">
            <w:pPr>
              <w:pStyle w:val="NRLHtext"/>
              <w:jc w:val="both"/>
            </w:pPr>
            <w:r w:rsidRPr="00EE4856">
              <w:t>Ref:</w:t>
            </w:r>
            <w:r w:rsidR="00390CE8" w:rsidRPr="00EE4856">
              <w:t xml:space="preserve"> </w:t>
            </w:r>
            <w:r w:rsidR="00C73639" w:rsidRPr="00472349">
              <w:rPr>
                <w:b/>
              </w:rPr>
              <w:t>Network Rail works in Blackford</w:t>
            </w:r>
          </w:p>
        </w:tc>
        <w:tc>
          <w:tcPr>
            <w:tcW w:w="3307" w:type="dxa"/>
            <w:vMerge/>
          </w:tcPr>
          <w:p w:rsidR="00341037" w:rsidRPr="00EE4856" w:rsidRDefault="00341037" w:rsidP="00F44EB9">
            <w:pPr>
              <w:pStyle w:val="NRLHtext"/>
              <w:jc w:val="both"/>
            </w:pPr>
          </w:p>
        </w:tc>
      </w:tr>
    </w:tbl>
    <w:p w:rsidR="00341037" w:rsidRPr="00EE4856" w:rsidRDefault="00341037" w:rsidP="00F44EB9">
      <w:pPr>
        <w:pStyle w:val="NRLHtext"/>
        <w:jc w:val="both"/>
        <w:sectPr w:rsidR="00341037" w:rsidRPr="00EE4856" w:rsidSect="00382E57">
          <w:headerReference w:type="default" r:id="rId9"/>
          <w:footerReference w:type="default" r:id="rId10"/>
          <w:headerReference w:type="first" r:id="rId11"/>
          <w:footerReference w:type="first" r:id="rId12"/>
          <w:pgSz w:w="11906" w:h="16838" w:code="9"/>
          <w:pgMar w:top="2127" w:right="1418" w:bottom="993" w:left="1418" w:header="709" w:footer="448" w:gutter="0"/>
          <w:cols w:space="708"/>
          <w:docGrid w:linePitch="360"/>
        </w:sectPr>
      </w:pPr>
    </w:p>
    <w:p w:rsidR="00B264F6" w:rsidRPr="00EE4856" w:rsidRDefault="00B264F6" w:rsidP="00F44EB9">
      <w:pPr>
        <w:pStyle w:val="NRLHtext"/>
        <w:jc w:val="both"/>
      </w:pPr>
    </w:p>
    <w:p w:rsidR="00A543C8" w:rsidRPr="00EE4856" w:rsidRDefault="00AB56FE" w:rsidP="00F44EB9">
      <w:pPr>
        <w:pStyle w:val="NRLHtext"/>
        <w:jc w:val="both"/>
      </w:pPr>
      <w:r w:rsidRPr="00EE4856">
        <w:t xml:space="preserve">Dear </w:t>
      </w:r>
      <w:r w:rsidR="00C35BCE" w:rsidRPr="00EE4856">
        <w:t>Neighbour</w:t>
      </w:r>
    </w:p>
    <w:p w:rsidR="004B23DD" w:rsidRPr="00EE4856" w:rsidRDefault="004B23DD" w:rsidP="00F44EB9">
      <w:pPr>
        <w:pStyle w:val="NRLHtext"/>
        <w:jc w:val="both"/>
      </w:pPr>
    </w:p>
    <w:p w:rsidR="00C73639" w:rsidRPr="00C73639" w:rsidRDefault="00C73639" w:rsidP="00C73639">
      <w:pPr>
        <w:rPr>
          <w:rFonts w:ascii="Arial" w:hAnsi="Arial" w:cs="Arial"/>
        </w:rPr>
      </w:pPr>
      <w:r w:rsidRPr="00C73639">
        <w:rPr>
          <w:rFonts w:ascii="Arial" w:hAnsi="Arial" w:cs="Arial"/>
        </w:rPr>
        <w:t>During the last two weeks, Network Rail contractors have begun establishing their work sites in Blackford to deliver two distinct pieces of work. Both projects will enable the delivery of a new rail freight facility being developed by Highland Spring to the north-east of Blackford.</w:t>
      </w:r>
    </w:p>
    <w:p w:rsidR="00C73639" w:rsidRDefault="00C73639" w:rsidP="00C73639">
      <w:pPr>
        <w:rPr>
          <w:rFonts w:ascii="Arial" w:hAnsi="Arial" w:cs="Arial"/>
        </w:rPr>
      </w:pPr>
    </w:p>
    <w:p w:rsidR="00C73639" w:rsidRDefault="00C73639" w:rsidP="00C73639">
      <w:pPr>
        <w:rPr>
          <w:rFonts w:ascii="Arial" w:hAnsi="Arial" w:cs="Arial"/>
        </w:rPr>
      </w:pPr>
      <w:r w:rsidRPr="00C73639">
        <w:rPr>
          <w:rFonts w:ascii="Arial" w:hAnsi="Arial" w:cs="Arial"/>
        </w:rPr>
        <w:t>The Network Rail projects consist of:</w:t>
      </w:r>
    </w:p>
    <w:p w:rsidR="00472349" w:rsidRPr="00C73639" w:rsidRDefault="00472349" w:rsidP="00C73639">
      <w:pPr>
        <w:rPr>
          <w:rFonts w:ascii="Arial" w:hAnsi="Arial" w:cs="Arial"/>
        </w:rPr>
      </w:pPr>
    </w:p>
    <w:p w:rsidR="00C73639" w:rsidRPr="00C73639" w:rsidRDefault="00F719D2" w:rsidP="00C73639">
      <w:pPr>
        <w:pStyle w:val="ListParagraph"/>
        <w:numPr>
          <w:ilvl w:val="0"/>
          <w:numId w:val="9"/>
        </w:numPr>
        <w:rPr>
          <w:rFonts w:ascii="Arial" w:eastAsia="Times New Roman" w:hAnsi="Arial" w:cs="Arial"/>
          <w:b/>
          <w:sz w:val="24"/>
          <w:szCs w:val="24"/>
          <w:lang w:eastAsia="en-GB"/>
        </w:rPr>
      </w:pPr>
      <w:r>
        <w:rPr>
          <w:rFonts w:ascii="Arial" w:eastAsia="Times New Roman" w:hAnsi="Arial" w:cs="Arial"/>
          <w:b/>
          <w:sz w:val="24"/>
          <w:szCs w:val="24"/>
          <w:lang w:eastAsia="en-GB"/>
        </w:rPr>
        <w:t xml:space="preserve">1. </w:t>
      </w:r>
      <w:r w:rsidR="00C73639" w:rsidRPr="00C73639">
        <w:rPr>
          <w:rFonts w:ascii="Arial" w:eastAsia="Times New Roman" w:hAnsi="Arial" w:cs="Arial"/>
          <w:b/>
          <w:sz w:val="24"/>
          <w:szCs w:val="24"/>
          <w:lang w:eastAsia="en-GB"/>
        </w:rPr>
        <w:t>The construction of a new footbridge and connecting footpath to replace Panholes pedestrian level crossing</w:t>
      </w:r>
    </w:p>
    <w:p w:rsidR="00C73639" w:rsidRPr="00C73639" w:rsidRDefault="00F719D2" w:rsidP="00C73639">
      <w:pPr>
        <w:pStyle w:val="ListParagraph"/>
        <w:numPr>
          <w:ilvl w:val="0"/>
          <w:numId w:val="9"/>
        </w:numPr>
        <w:rPr>
          <w:rFonts w:ascii="Arial" w:eastAsia="Times New Roman" w:hAnsi="Arial" w:cs="Arial"/>
          <w:b/>
          <w:sz w:val="24"/>
          <w:szCs w:val="24"/>
          <w:lang w:eastAsia="en-GB"/>
        </w:rPr>
      </w:pPr>
      <w:r>
        <w:rPr>
          <w:rFonts w:ascii="Arial" w:eastAsia="Times New Roman" w:hAnsi="Arial" w:cs="Arial"/>
          <w:b/>
          <w:sz w:val="24"/>
          <w:szCs w:val="24"/>
          <w:lang w:eastAsia="en-GB"/>
        </w:rPr>
        <w:t xml:space="preserve">2. </w:t>
      </w:r>
      <w:r w:rsidR="00C73639" w:rsidRPr="00C73639">
        <w:rPr>
          <w:rFonts w:ascii="Arial" w:eastAsia="Times New Roman" w:hAnsi="Arial" w:cs="Arial"/>
          <w:b/>
          <w:sz w:val="24"/>
          <w:szCs w:val="24"/>
          <w:lang w:eastAsia="en-GB"/>
        </w:rPr>
        <w:t>The re-instatement of a railway connection into the site of the railway yard in Blackford.</w:t>
      </w:r>
    </w:p>
    <w:p w:rsidR="00C73639" w:rsidRPr="00C73639" w:rsidRDefault="00C73639" w:rsidP="00C73639">
      <w:pPr>
        <w:rPr>
          <w:rFonts w:ascii="Arial" w:hAnsi="Arial" w:cs="Arial"/>
        </w:rPr>
      </w:pPr>
      <w:r w:rsidRPr="00C73639">
        <w:rPr>
          <w:rFonts w:ascii="Arial" w:hAnsi="Arial" w:cs="Arial"/>
        </w:rPr>
        <w:t xml:space="preserve">Both projects are expected to be delivered by 31 March 2019. </w:t>
      </w:r>
    </w:p>
    <w:p w:rsidR="00C73639" w:rsidRPr="00C73639" w:rsidRDefault="00C73639" w:rsidP="00C73639">
      <w:pPr>
        <w:rPr>
          <w:rFonts w:ascii="Arial" w:hAnsi="Arial" w:cs="Arial"/>
        </w:rPr>
      </w:pPr>
    </w:p>
    <w:p w:rsidR="00C73639" w:rsidRPr="00C73639" w:rsidRDefault="00C73639" w:rsidP="00F719D2">
      <w:pPr>
        <w:numPr>
          <w:ilvl w:val="0"/>
          <w:numId w:val="10"/>
        </w:numPr>
        <w:rPr>
          <w:rFonts w:ascii="Arial" w:hAnsi="Arial" w:cs="Arial"/>
          <w:b/>
        </w:rPr>
      </w:pPr>
      <w:r w:rsidRPr="00C73639">
        <w:rPr>
          <w:rFonts w:ascii="Arial" w:hAnsi="Arial" w:cs="Arial"/>
          <w:b/>
        </w:rPr>
        <w:t>New footbridge</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 xml:space="preserve">Following planning approval from Perth and Kinross Council, a new pedestrian </w:t>
      </w:r>
      <w:r w:rsidR="00472349">
        <w:rPr>
          <w:rFonts w:ascii="Arial" w:hAnsi="Arial" w:cs="Arial"/>
        </w:rPr>
        <w:t>foot</w:t>
      </w:r>
      <w:r w:rsidRPr="00C73639">
        <w:rPr>
          <w:rFonts w:ascii="Arial" w:hAnsi="Arial" w:cs="Arial"/>
        </w:rPr>
        <w:t xml:space="preserve">bridge will be built approximately 200m to the west of Panholes pedestrian level crossing, which will close once the new </w:t>
      </w:r>
      <w:r w:rsidR="00472349">
        <w:rPr>
          <w:rFonts w:ascii="Arial" w:hAnsi="Arial" w:cs="Arial"/>
        </w:rPr>
        <w:t>foot</w:t>
      </w:r>
      <w:r w:rsidRPr="00C73639">
        <w:rPr>
          <w:rFonts w:ascii="Arial" w:hAnsi="Arial" w:cs="Arial"/>
        </w:rPr>
        <w:t>bridge is completed</w:t>
      </w:r>
      <w:r w:rsidR="00472349">
        <w:rPr>
          <w:rFonts w:ascii="Arial" w:hAnsi="Arial" w:cs="Arial"/>
        </w:rPr>
        <w:t>.</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 xml:space="preserve">The closure is required in order to remove the risks posed by the level crossing. With faster, quieter, electrified trains using the line in the near future, the risks of retaining a foot crossing in this location will only increase. The removal of the crossing is also required to help facilitate the development of the freight facility. As a result of additional train movements on the railway in that vicinity, the risk to pedestrians using Panholes level crossing would have increased. </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 xml:space="preserve">The new bridge will offer stepped access only, a design considered appropriate for the un-pathed rural routes that it connects. The design of the bridge is low maintenance, compliant with Network Rail’s rigorous safety standards and offers good underfoot grip, meaning that it is well suited for this location. </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The existing path will be re-routed to tie in with the new bridge.</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lastRenderedPageBreak/>
        <w:t>While the majority of our works will take place during dayshifts (07:00hrs to 18:00hrs), some of our bridge delivery work</w:t>
      </w:r>
      <w:r w:rsidR="00F719D2">
        <w:rPr>
          <w:rFonts w:ascii="Arial" w:hAnsi="Arial" w:cs="Arial"/>
        </w:rPr>
        <w:t>s</w:t>
      </w:r>
      <w:r w:rsidRPr="00C73639">
        <w:rPr>
          <w:rFonts w:ascii="Arial" w:hAnsi="Arial" w:cs="Arial"/>
        </w:rPr>
        <w:t xml:space="preserve"> require us to access the railway when trains are not running. This may require some nightshift working (23:00hrs to 08:00hrs). </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Some of the equipment we use, in particular heavy plant and machinery, means that some noise is unavoidable but we will do all we can to minimise it.  We have also asked those working on site to work with consideration for the local community.</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 xml:space="preserve">Works to the </w:t>
      </w:r>
      <w:r w:rsidR="00472349">
        <w:rPr>
          <w:rFonts w:ascii="Arial" w:hAnsi="Arial" w:cs="Arial"/>
        </w:rPr>
        <w:t>foot</w:t>
      </w:r>
      <w:r w:rsidRPr="00C73639">
        <w:rPr>
          <w:rFonts w:ascii="Arial" w:hAnsi="Arial" w:cs="Arial"/>
        </w:rPr>
        <w:t xml:space="preserve">bridge and new footpath will take place from now until late January 2019. </w:t>
      </w:r>
      <w:r w:rsidRPr="00472349">
        <w:rPr>
          <w:rFonts w:ascii="Arial" w:hAnsi="Arial" w:cs="Arial"/>
          <w:b/>
        </w:rPr>
        <w:t>A temporary pedestrian diversion route will be in place</w:t>
      </w:r>
      <w:r w:rsidRPr="00C73639">
        <w:rPr>
          <w:rFonts w:ascii="Arial" w:hAnsi="Arial" w:cs="Arial"/>
        </w:rPr>
        <w:t xml:space="preserve"> during the works and will be required until the freight yard connection works are completed by 31 March 2019.</w:t>
      </w:r>
    </w:p>
    <w:p w:rsidR="00C73639" w:rsidRPr="00F719D2" w:rsidRDefault="00C73639" w:rsidP="00C73639">
      <w:pPr>
        <w:rPr>
          <w:rFonts w:ascii="Arial" w:hAnsi="Arial" w:cs="Arial"/>
          <w:b/>
        </w:rPr>
      </w:pPr>
      <w:r w:rsidRPr="00C73639">
        <w:rPr>
          <w:rFonts w:ascii="Arial" w:hAnsi="Arial" w:cs="Arial"/>
        </w:rPr>
        <w:br/>
      </w:r>
      <w:r w:rsidRPr="00F719D2">
        <w:rPr>
          <w:rFonts w:ascii="Arial" w:hAnsi="Arial" w:cs="Arial"/>
          <w:b/>
        </w:rPr>
        <w:t>New footbridge location:</w:t>
      </w:r>
    </w:p>
    <w:p w:rsidR="00472349" w:rsidRPr="00C73639" w:rsidRDefault="00472349" w:rsidP="00C73639">
      <w:pPr>
        <w:rPr>
          <w:rFonts w:ascii="Arial" w:hAnsi="Arial" w:cs="Arial"/>
        </w:rPr>
      </w:pPr>
    </w:p>
    <w:p w:rsidR="00C73639" w:rsidRPr="00C73639" w:rsidRDefault="00F719D2" w:rsidP="00C73639">
      <w:pPr>
        <w:rPr>
          <w:rFonts w:ascii="Arial" w:hAnsi="Arial" w:cs="Arial"/>
        </w:rPr>
      </w:pPr>
      <w:r>
        <w:rPr>
          <w:rFonts w:ascii="Arial" w:hAnsi="Arial" w:cs="Arial"/>
        </w:rPr>
        <w:t xml:space="preserve">   </w:t>
      </w:r>
      <w:r w:rsidR="00E12449">
        <w:rPr>
          <w:rFonts w:ascii="Arial" w:hAnsi="Arial" w:cs="Arial"/>
          <w:noProof/>
        </w:rPr>
        <w:drawing>
          <wp:inline distT="0" distB="0" distL="0" distR="0">
            <wp:extent cx="4815840" cy="3261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840" cy="3261360"/>
                    </a:xfrm>
                    <a:prstGeom prst="rect">
                      <a:avLst/>
                    </a:prstGeom>
                    <a:noFill/>
                    <a:ln>
                      <a:noFill/>
                    </a:ln>
                  </pic:spPr>
                </pic:pic>
              </a:graphicData>
            </a:graphic>
          </wp:inline>
        </w:drawing>
      </w:r>
    </w:p>
    <w:p w:rsidR="00C73639" w:rsidRPr="00C73639" w:rsidRDefault="00C73639" w:rsidP="00C73639">
      <w:pPr>
        <w:rPr>
          <w:rFonts w:ascii="Arial" w:hAnsi="Arial" w:cs="Arial"/>
        </w:rPr>
      </w:pPr>
    </w:p>
    <w:p w:rsidR="00F719D2" w:rsidRDefault="00F719D2" w:rsidP="00C73639">
      <w:pPr>
        <w:rPr>
          <w:rFonts w:ascii="Arial" w:hAnsi="Arial" w:cs="Arial"/>
          <w:b/>
        </w:rPr>
      </w:pPr>
    </w:p>
    <w:p w:rsidR="00F719D2" w:rsidRDefault="00F719D2" w:rsidP="00C73639">
      <w:pPr>
        <w:rPr>
          <w:rFonts w:ascii="Arial" w:hAnsi="Arial" w:cs="Arial"/>
          <w:b/>
        </w:rPr>
      </w:pPr>
    </w:p>
    <w:p w:rsidR="00F719D2" w:rsidRDefault="00F719D2" w:rsidP="00C73639">
      <w:pPr>
        <w:rPr>
          <w:rFonts w:ascii="Arial" w:hAnsi="Arial" w:cs="Arial"/>
          <w:b/>
        </w:rPr>
      </w:pPr>
    </w:p>
    <w:p w:rsidR="00C73639" w:rsidRPr="00472349" w:rsidRDefault="00C73639" w:rsidP="00F719D2">
      <w:pPr>
        <w:numPr>
          <w:ilvl w:val="0"/>
          <w:numId w:val="10"/>
        </w:numPr>
        <w:rPr>
          <w:rFonts w:ascii="Arial" w:hAnsi="Arial" w:cs="Arial"/>
          <w:b/>
        </w:rPr>
      </w:pPr>
      <w:r w:rsidRPr="00472349">
        <w:rPr>
          <w:rFonts w:ascii="Arial" w:hAnsi="Arial" w:cs="Arial"/>
          <w:b/>
        </w:rPr>
        <w:t>Freight Yard Connection Works</w:t>
      </w:r>
    </w:p>
    <w:p w:rsidR="00C73639" w:rsidRPr="00C73639" w:rsidRDefault="00C73639" w:rsidP="00C73639">
      <w:pPr>
        <w:rPr>
          <w:rFonts w:ascii="Arial" w:hAnsi="Arial" w:cs="Arial"/>
        </w:rPr>
      </w:pPr>
      <w:r w:rsidRPr="00C73639">
        <w:rPr>
          <w:rFonts w:ascii="Arial" w:hAnsi="Arial" w:cs="Arial"/>
        </w:rPr>
        <w:br/>
        <w:t xml:space="preserve">To allow Highland Spring to deliver their new rail freight facility, Network Rail will be reconnecting the former freight site to the north-east of Blackford to the railway. </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This work, which will be delivered on railway land using Network Rail’s permitted development rights, involves the installation of a new stretch of rail, and additional railway components.</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 xml:space="preserve">Work will take place from </w:t>
      </w:r>
      <w:r w:rsidRPr="00472349">
        <w:rPr>
          <w:rFonts w:ascii="Arial" w:hAnsi="Arial" w:cs="Arial"/>
          <w:b/>
        </w:rPr>
        <w:t>now until 31 March 2019</w:t>
      </w:r>
      <w:r w:rsidRPr="00C73639">
        <w:rPr>
          <w:rFonts w:ascii="Arial" w:hAnsi="Arial" w:cs="Arial"/>
        </w:rPr>
        <w:t>.</w:t>
      </w:r>
      <w:r w:rsidR="00F719D2">
        <w:rPr>
          <w:rFonts w:ascii="Arial" w:hAnsi="Arial" w:cs="Arial"/>
        </w:rPr>
        <w:tab/>
      </w:r>
      <w:r w:rsidR="00F719D2">
        <w:rPr>
          <w:rFonts w:ascii="Arial" w:hAnsi="Arial" w:cs="Arial"/>
        </w:rPr>
        <w:tab/>
      </w:r>
      <w:r w:rsidR="00F719D2">
        <w:rPr>
          <w:rFonts w:ascii="Arial" w:hAnsi="Arial" w:cs="Arial"/>
        </w:rPr>
        <w:tab/>
      </w:r>
      <w:r w:rsidR="00F719D2">
        <w:rPr>
          <w:rFonts w:ascii="Arial" w:hAnsi="Arial" w:cs="Arial"/>
        </w:rPr>
        <w:tab/>
        <w:t>…</w:t>
      </w:r>
    </w:p>
    <w:p w:rsidR="00C73639" w:rsidRPr="00C73639" w:rsidRDefault="00F719D2" w:rsidP="00C73639">
      <w:pPr>
        <w:rPr>
          <w:rFonts w:ascii="Arial" w:hAnsi="Arial" w:cs="Arial"/>
        </w:rPr>
      </w:pPr>
      <w:r>
        <w:rPr>
          <w:rFonts w:ascii="Arial" w:hAnsi="Arial" w:cs="Arial"/>
        </w:rPr>
        <w:br/>
      </w:r>
      <w:r>
        <w:rPr>
          <w:rFonts w:ascii="Arial" w:hAnsi="Arial" w:cs="Arial"/>
        </w:rPr>
        <w:br/>
      </w:r>
      <w:r w:rsidR="00C73639" w:rsidRPr="00C73639">
        <w:rPr>
          <w:rFonts w:ascii="Arial" w:hAnsi="Arial" w:cs="Arial"/>
        </w:rPr>
        <w:lastRenderedPageBreak/>
        <w:t xml:space="preserve">Unfortunately, the on-track nature of this work means that </w:t>
      </w:r>
      <w:r w:rsidR="00C73639" w:rsidRPr="00472349">
        <w:rPr>
          <w:rFonts w:ascii="Arial" w:hAnsi="Arial" w:cs="Arial"/>
          <w:b/>
        </w:rPr>
        <w:t>we need to carry out a lot of our work at weekends or overnight</w:t>
      </w:r>
      <w:r w:rsidR="00C73639" w:rsidRPr="00C73639">
        <w:rPr>
          <w:rFonts w:ascii="Arial" w:hAnsi="Arial" w:cs="Arial"/>
        </w:rPr>
        <w:t xml:space="preserve">. Network Rail is legally obliged to work on the railway at times that cause least disruption to trains. This is also a safer method of working. </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 xml:space="preserve">We understand that this will cause disturbance to some residents. We apologise in advance for any disruption and we will do everything we can to keep this to a minimum. </w:t>
      </w:r>
    </w:p>
    <w:p w:rsidR="00C73639" w:rsidRPr="00F719D2" w:rsidRDefault="00C73639" w:rsidP="00C73639">
      <w:pPr>
        <w:rPr>
          <w:rFonts w:ascii="Arial" w:hAnsi="Arial" w:cs="Arial"/>
          <w:b/>
        </w:rPr>
      </w:pPr>
    </w:p>
    <w:p w:rsidR="00F719D2" w:rsidRPr="00F719D2" w:rsidRDefault="00F719D2" w:rsidP="00C73639">
      <w:pPr>
        <w:rPr>
          <w:rFonts w:ascii="Arial" w:hAnsi="Arial" w:cs="Arial"/>
          <w:b/>
        </w:rPr>
      </w:pPr>
      <w:r>
        <w:rPr>
          <w:rFonts w:ascii="Arial" w:hAnsi="Arial" w:cs="Arial"/>
          <w:b/>
        </w:rPr>
        <w:t>Freight Yard site compound marked below in red:</w:t>
      </w:r>
      <w:r>
        <w:rPr>
          <w:rFonts w:ascii="Arial" w:hAnsi="Arial" w:cs="Arial"/>
          <w:b/>
        </w:rPr>
        <w:br/>
      </w:r>
    </w:p>
    <w:p w:rsidR="00F719D2" w:rsidRDefault="00E12449" w:rsidP="00C73639">
      <w:pPr>
        <w:rPr>
          <w:rFonts w:ascii="Arial" w:hAnsi="Arial" w:cs="Arial"/>
        </w:rPr>
      </w:pPr>
      <w:r>
        <w:rPr>
          <w:rFonts w:ascii="Arial" w:hAnsi="Arial" w:cs="Arial"/>
          <w:b/>
          <w:noProof/>
        </w:rPr>
        <w:drawing>
          <wp:inline distT="0" distB="0" distL="0" distR="0" wp14:anchorId="7445023C">
            <wp:extent cx="6078220" cy="250571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220" cy="2505710"/>
                    </a:xfrm>
                    <a:prstGeom prst="rect">
                      <a:avLst/>
                    </a:prstGeom>
                    <a:noFill/>
                  </pic:spPr>
                </pic:pic>
              </a:graphicData>
            </a:graphic>
          </wp:inline>
        </w:drawing>
      </w:r>
    </w:p>
    <w:p w:rsidR="00F719D2" w:rsidRDefault="00F719D2" w:rsidP="00C73639">
      <w:pPr>
        <w:rPr>
          <w:rFonts w:ascii="Arial" w:hAnsi="Arial" w:cs="Arial"/>
        </w:rPr>
      </w:pPr>
    </w:p>
    <w:p w:rsidR="00F719D2" w:rsidRPr="00C73639" w:rsidRDefault="00F719D2"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Network Rail’s contractors on both projects are committed to delivering these works to the highest possible standards. Sub-contractors and suppliers have been advised to respect the residential nature of Blackford and action will be taken should those standards fall below the standards expected. Drivers have been instructed to follow set routes through the village and a speed advisory sign has been ins</w:t>
      </w:r>
      <w:r w:rsidR="00F719D2">
        <w:rPr>
          <w:rFonts w:ascii="Arial" w:hAnsi="Arial" w:cs="Arial"/>
        </w:rPr>
        <w:t>talled to encourage drivers to keep</w:t>
      </w:r>
      <w:r w:rsidRPr="00C73639">
        <w:rPr>
          <w:rFonts w:ascii="Arial" w:hAnsi="Arial" w:cs="Arial"/>
        </w:rPr>
        <w:t xml:space="preserve"> their speed </w:t>
      </w:r>
      <w:r w:rsidR="00F719D2">
        <w:rPr>
          <w:rFonts w:ascii="Arial" w:hAnsi="Arial" w:cs="Arial"/>
        </w:rPr>
        <w:t xml:space="preserve">limited </w:t>
      </w:r>
      <w:r w:rsidRPr="00C73639">
        <w:rPr>
          <w:rFonts w:ascii="Arial" w:hAnsi="Arial" w:cs="Arial"/>
        </w:rPr>
        <w:t>to 20mph.</w:t>
      </w:r>
    </w:p>
    <w:p w:rsidR="00472349" w:rsidRDefault="0047234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 xml:space="preserve">I do hope our work doesn’t disturb you too much but if you have any questions or concerns, </w:t>
      </w:r>
      <w:r w:rsidRPr="00E12449">
        <w:rPr>
          <w:rFonts w:ascii="Arial" w:hAnsi="Arial" w:cs="Arial"/>
          <w:b/>
        </w:rPr>
        <w:t>please do not enter the work site</w:t>
      </w:r>
      <w:r w:rsidRPr="00C73639">
        <w:rPr>
          <w:rFonts w:ascii="Arial" w:hAnsi="Arial" w:cs="Arial"/>
        </w:rPr>
        <w:t xml:space="preserve">, which can be a dangerous environment without the correct protective equipment. All queries should be directed to our </w:t>
      </w:r>
      <w:r w:rsidRPr="00E12449">
        <w:rPr>
          <w:rFonts w:ascii="Arial" w:hAnsi="Arial" w:cs="Arial"/>
          <w:b/>
        </w:rPr>
        <w:t>24-hr helpline on 03457 11 41 41</w:t>
      </w:r>
      <w:r w:rsidRPr="00C73639">
        <w:rPr>
          <w:rFonts w:ascii="Arial" w:hAnsi="Arial" w:cs="Arial"/>
        </w:rPr>
        <w:t xml:space="preserve"> or you contact us via our website: </w:t>
      </w:r>
      <w:hyperlink r:id="rId15" w:history="1">
        <w:r w:rsidR="00472349" w:rsidRPr="000638D2">
          <w:rPr>
            <w:rStyle w:val="Hyperlink"/>
            <w:rFonts w:ascii="Arial" w:hAnsi="Arial" w:cs="Arial"/>
          </w:rPr>
          <w:t>www.networkrail.co.uk/contactus</w:t>
        </w:r>
      </w:hyperlink>
    </w:p>
    <w:p w:rsidR="00C73639" w:rsidRPr="00C73639" w:rsidRDefault="00C7363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Yours sincerely,</w:t>
      </w:r>
    </w:p>
    <w:p w:rsidR="00C73639" w:rsidRPr="00C73639" w:rsidRDefault="00C73639" w:rsidP="00C73639">
      <w:pPr>
        <w:rPr>
          <w:rFonts w:ascii="Arial" w:hAnsi="Arial" w:cs="Arial"/>
        </w:rPr>
      </w:pPr>
    </w:p>
    <w:p w:rsidR="00C73639" w:rsidRPr="00C73639" w:rsidRDefault="00C73639" w:rsidP="00C73639">
      <w:pPr>
        <w:rPr>
          <w:rFonts w:ascii="Arial" w:hAnsi="Arial" w:cs="Arial"/>
        </w:rPr>
      </w:pPr>
      <w:r w:rsidRPr="00C73639">
        <w:rPr>
          <w:rFonts w:ascii="Arial" w:hAnsi="Arial" w:cs="Arial"/>
        </w:rPr>
        <w:t>Craig Bowman</w:t>
      </w:r>
    </w:p>
    <w:p w:rsidR="00C73639" w:rsidRPr="00C73639" w:rsidRDefault="00C73639" w:rsidP="00C73639">
      <w:pPr>
        <w:rPr>
          <w:rFonts w:ascii="Arial" w:hAnsi="Arial" w:cs="Arial"/>
        </w:rPr>
      </w:pPr>
      <w:r w:rsidRPr="00C73639">
        <w:rPr>
          <w:rFonts w:ascii="Arial" w:hAnsi="Arial" w:cs="Arial"/>
        </w:rPr>
        <w:t>Senior Commu</w:t>
      </w:r>
      <w:bookmarkStart w:id="0" w:name="_GoBack"/>
      <w:bookmarkEnd w:id="0"/>
      <w:r w:rsidRPr="00C73639">
        <w:rPr>
          <w:rFonts w:ascii="Arial" w:hAnsi="Arial" w:cs="Arial"/>
        </w:rPr>
        <w:t xml:space="preserve">nications Manager </w:t>
      </w:r>
    </w:p>
    <w:p w:rsidR="00C73639" w:rsidRPr="00C73639" w:rsidRDefault="00C73639" w:rsidP="00C73639">
      <w:pPr>
        <w:rPr>
          <w:rFonts w:ascii="Arial" w:hAnsi="Arial" w:cs="Arial"/>
        </w:rPr>
      </w:pPr>
      <w:r w:rsidRPr="00C73639">
        <w:rPr>
          <w:rFonts w:ascii="Arial" w:hAnsi="Arial" w:cs="Arial"/>
        </w:rPr>
        <w:t>Network Rail</w:t>
      </w:r>
    </w:p>
    <w:p w:rsidR="00341037" w:rsidRPr="00C73639" w:rsidRDefault="00341037" w:rsidP="00C73639">
      <w:pPr>
        <w:kinsoku w:val="0"/>
        <w:overflowPunct w:val="0"/>
        <w:ind w:right="260"/>
        <w:rPr>
          <w:rFonts w:ascii="Arial" w:hAnsi="Arial" w:cs="Arial"/>
        </w:rPr>
      </w:pPr>
    </w:p>
    <w:sectPr w:rsidR="00341037" w:rsidRPr="00C73639" w:rsidSect="00E70E6A">
      <w:type w:val="continuous"/>
      <w:pgSz w:w="11906" w:h="16838" w:code="9"/>
      <w:pgMar w:top="1985" w:right="1418" w:bottom="568" w:left="1418" w:header="709" w:footer="44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A01" w:rsidRDefault="006B4A01">
      <w:r>
        <w:separator/>
      </w:r>
    </w:p>
  </w:endnote>
  <w:endnote w:type="continuationSeparator" w:id="0">
    <w:p w:rsidR="006B4A01" w:rsidRDefault="006B4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2A" w:rsidRPr="00D557FC" w:rsidRDefault="00B6652A" w:rsidP="00D557FC">
    <w:pPr>
      <w:pStyle w:val="BodyText"/>
      <w:jc w:val="center"/>
      <w:rPr>
        <w:rFonts w:ascii="Arial" w:hAnsi="Arial" w:cs="Arial"/>
        <w:color w:val="0066FF"/>
        <w:sz w:val="11"/>
        <w:szCs w:val="11"/>
      </w:rPr>
    </w:pPr>
    <w:r w:rsidRPr="00D557FC">
      <w:rPr>
        <w:rFonts w:ascii="Arial" w:hAnsi="Arial" w:cs="Arial"/>
        <w:sz w:val="11"/>
        <w:szCs w:val="11"/>
      </w:rPr>
      <w:t>Network Rail Infrastructure Limited Registered Office: Network Rail, 2nd Floor, One Eversholt Street, London, NW1 2DN Registered in England and Wales No. 2904587 www.networkrail.co.uk</w:t>
    </w:r>
  </w:p>
  <w:p w:rsidR="00B6652A" w:rsidRPr="00D557FC" w:rsidRDefault="00B6652A" w:rsidP="00D557FC">
    <w:pPr>
      <w:pStyle w:val="Footer"/>
      <w:rPr>
        <w:sz w:val="11"/>
        <w:szCs w:val="1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2A" w:rsidRDefault="00B6652A" w:rsidP="00341037">
    <w:pPr>
      <w:pStyle w:val="Footer"/>
      <w:ind w:left="-5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A01" w:rsidRDefault="006B4A01">
      <w:r>
        <w:separator/>
      </w:r>
    </w:p>
  </w:footnote>
  <w:footnote w:type="continuationSeparator" w:id="0">
    <w:p w:rsidR="006B4A01" w:rsidRDefault="006B4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2A" w:rsidRDefault="00E12449">
    <w:pPr>
      <w:pStyle w:val="Header"/>
    </w:pPr>
    <w:r>
      <w:rPr>
        <w:noProof/>
      </w:rPr>
      <w:drawing>
        <wp:anchor distT="0" distB="0" distL="114300" distR="114300" simplePos="0" relativeHeight="251658752" behindDoc="0" locked="0" layoutInCell="1" allowOverlap="1">
          <wp:simplePos x="0" y="0"/>
          <wp:positionH relativeFrom="column">
            <wp:posOffset>-942975</wp:posOffset>
          </wp:positionH>
          <wp:positionV relativeFrom="paragraph">
            <wp:posOffset>-449580</wp:posOffset>
          </wp:positionV>
          <wp:extent cx="7604760" cy="1460500"/>
          <wp:effectExtent l="0" t="0" r="0" b="6350"/>
          <wp:wrapNone/>
          <wp:docPr id="17" name="Picture 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52A" w:rsidRDefault="00E12449">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38720" cy="1442720"/>
          <wp:effectExtent l="0" t="0" r="5080" b="5080"/>
          <wp:wrapNone/>
          <wp:docPr id="14" name="Picture 14" descr="Wessex_NetworkRail_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ssex_NetworkRail_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page">
                <wp:posOffset>0</wp:posOffset>
              </wp:positionH>
              <wp:positionV relativeFrom="page">
                <wp:posOffset>3564255</wp:posOffset>
              </wp:positionV>
              <wp:extent cx="179705" cy="0"/>
              <wp:effectExtent l="9525" t="11430" r="10795" b="762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0.65pt" to="14.1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TEAIAACc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"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3ED1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C645E1"/>
    <w:multiLevelType w:val="hybridMultilevel"/>
    <w:tmpl w:val="3CF044F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2B0B77C8"/>
    <w:multiLevelType w:val="hybridMultilevel"/>
    <w:tmpl w:val="82380BA8"/>
    <w:lvl w:ilvl="0" w:tplc="08090011">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39106581"/>
    <w:multiLevelType w:val="hybridMultilevel"/>
    <w:tmpl w:val="88140624"/>
    <w:lvl w:ilvl="0" w:tplc="08090011">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nsid w:val="691170ED"/>
    <w:multiLevelType w:val="hybridMultilevel"/>
    <w:tmpl w:val="F500A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E92586"/>
    <w:multiLevelType w:val="hybridMultilevel"/>
    <w:tmpl w:val="1B608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3037D3"/>
    <w:multiLevelType w:val="hybridMultilevel"/>
    <w:tmpl w:val="97EE00E4"/>
    <w:lvl w:ilvl="0" w:tplc="037E45B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F3A22E4"/>
    <w:multiLevelType w:val="hybridMultilevel"/>
    <w:tmpl w:val="82240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 w:numId="7">
    <w:abstractNumId w:val="7"/>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095"/>
    <w:rsid w:val="00000928"/>
    <w:rsid w:val="00005992"/>
    <w:rsid w:val="00006F18"/>
    <w:rsid w:val="0001679A"/>
    <w:rsid w:val="00023E61"/>
    <w:rsid w:val="00030B2C"/>
    <w:rsid w:val="000340B8"/>
    <w:rsid w:val="0003676F"/>
    <w:rsid w:val="000420F8"/>
    <w:rsid w:val="00044866"/>
    <w:rsid w:val="0005107D"/>
    <w:rsid w:val="00051481"/>
    <w:rsid w:val="0006536C"/>
    <w:rsid w:val="00081D38"/>
    <w:rsid w:val="00091407"/>
    <w:rsid w:val="00091C89"/>
    <w:rsid w:val="00092632"/>
    <w:rsid w:val="000A1ED3"/>
    <w:rsid w:val="000A25E3"/>
    <w:rsid w:val="000B116E"/>
    <w:rsid w:val="000B6E5C"/>
    <w:rsid w:val="000C2E76"/>
    <w:rsid w:val="000C5743"/>
    <w:rsid w:val="000C7420"/>
    <w:rsid w:val="000D58AD"/>
    <w:rsid w:val="000F41A3"/>
    <w:rsid w:val="000F4FA3"/>
    <w:rsid w:val="000F654B"/>
    <w:rsid w:val="00104878"/>
    <w:rsid w:val="00110051"/>
    <w:rsid w:val="001303FA"/>
    <w:rsid w:val="00130E6A"/>
    <w:rsid w:val="00132DEB"/>
    <w:rsid w:val="001336BC"/>
    <w:rsid w:val="00140A8D"/>
    <w:rsid w:val="00143AEC"/>
    <w:rsid w:val="001456EF"/>
    <w:rsid w:val="001512E5"/>
    <w:rsid w:val="00161589"/>
    <w:rsid w:val="00161D80"/>
    <w:rsid w:val="001735FD"/>
    <w:rsid w:val="00175642"/>
    <w:rsid w:val="00180083"/>
    <w:rsid w:val="001A2865"/>
    <w:rsid w:val="001A6201"/>
    <w:rsid w:val="001A6313"/>
    <w:rsid w:val="001A6405"/>
    <w:rsid w:val="001A7D34"/>
    <w:rsid w:val="001B1764"/>
    <w:rsid w:val="001B4DA7"/>
    <w:rsid w:val="001B56F7"/>
    <w:rsid w:val="001B5E83"/>
    <w:rsid w:val="001C4E01"/>
    <w:rsid w:val="001D0E6D"/>
    <w:rsid w:val="001D7840"/>
    <w:rsid w:val="001E1CE0"/>
    <w:rsid w:val="001E248D"/>
    <w:rsid w:val="001E24A5"/>
    <w:rsid w:val="001E349E"/>
    <w:rsid w:val="001E48CB"/>
    <w:rsid w:val="001F1538"/>
    <w:rsid w:val="00210B94"/>
    <w:rsid w:val="00213BBA"/>
    <w:rsid w:val="00224CE7"/>
    <w:rsid w:val="002300A5"/>
    <w:rsid w:val="002327DF"/>
    <w:rsid w:val="002361DF"/>
    <w:rsid w:val="00240BF4"/>
    <w:rsid w:val="00240CD5"/>
    <w:rsid w:val="00241A0A"/>
    <w:rsid w:val="00243AE8"/>
    <w:rsid w:val="00244249"/>
    <w:rsid w:val="00244EB1"/>
    <w:rsid w:val="0024733A"/>
    <w:rsid w:val="002557B1"/>
    <w:rsid w:val="0026308F"/>
    <w:rsid w:val="0027253C"/>
    <w:rsid w:val="00282274"/>
    <w:rsid w:val="002843E8"/>
    <w:rsid w:val="00291C46"/>
    <w:rsid w:val="00293907"/>
    <w:rsid w:val="0029663D"/>
    <w:rsid w:val="00296816"/>
    <w:rsid w:val="00297E61"/>
    <w:rsid w:val="002A3D29"/>
    <w:rsid w:val="002A71AE"/>
    <w:rsid w:val="002B1752"/>
    <w:rsid w:val="002B284D"/>
    <w:rsid w:val="002C3D86"/>
    <w:rsid w:val="002C476A"/>
    <w:rsid w:val="002E5C61"/>
    <w:rsid w:val="002E7F74"/>
    <w:rsid w:val="002F49D1"/>
    <w:rsid w:val="0030448B"/>
    <w:rsid w:val="00315B50"/>
    <w:rsid w:val="00317FDF"/>
    <w:rsid w:val="00320541"/>
    <w:rsid w:val="00336477"/>
    <w:rsid w:val="00337F0F"/>
    <w:rsid w:val="00341037"/>
    <w:rsid w:val="00341FFE"/>
    <w:rsid w:val="00344024"/>
    <w:rsid w:val="00350A20"/>
    <w:rsid w:val="0035118C"/>
    <w:rsid w:val="00354BC0"/>
    <w:rsid w:val="00355A87"/>
    <w:rsid w:val="00357A5D"/>
    <w:rsid w:val="0036579D"/>
    <w:rsid w:val="0036616A"/>
    <w:rsid w:val="003703BA"/>
    <w:rsid w:val="003709E4"/>
    <w:rsid w:val="00374324"/>
    <w:rsid w:val="00375B2D"/>
    <w:rsid w:val="00382E57"/>
    <w:rsid w:val="00390CE8"/>
    <w:rsid w:val="003922E0"/>
    <w:rsid w:val="0039494F"/>
    <w:rsid w:val="003A5D8A"/>
    <w:rsid w:val="003A5D9F"/>
    <w:rsid w:val="003B2A3F"/>
    <w:rsid w:val="003C3EB3"/>
    <w:rsid w:val="003C6FEE"/>
    <w:rsid w:val="003C73DE"/>
    <w:rsid w:val="003D52BC"/>
    <w:rsid w:val="003D7EF4"/>
    <w:rsid w:val="003E203B"/>
    <w:rsid w:val="003E41C4"/>
    <w:rsid w:val="003E7E0E"/>
    <w:rsid w:val="003F13C3"/>
    <w:rsid w:val="003F166B"/>
    <w:rsid w:val="003F4FAB"/>
    <w:rsid w:val="003F525D"/>
    <w:rsid w:val="0040151D"/>
    <w:rsid w:val="00405CE6"/>
    <w:rsid w:val="004130A7"/>
    <w:rsid w:val="004144A6"/>
    <w:rsid w:val="00421854"/>
    <w:rsid w:val="00426409"/>
    <w:rsid w:val="00432CCA"/>
    <w:rsid w:val="004335B2"/>
    <w:rsid w:val="004359AF"/>
    <w:rsid w:val="00440FBC"/>
    <w:rsid w:val="00443BCB"/>
    <w:rsid w:val="00447233"/>
    <w:rsid w:val="0045531E"/>
    <w:rsid w:val="00464CC8"/>
    <w:rsid w:val="004712D2"/>
    <w:rsid w:val="00471AAE"/>
    <w:rsid w:val="00472349"/>
    <w:rsid w:val="00476930"/>
    <w:rsid w:val="00481241"/>
    <w:rsid w:val="0048402C"/>
    <w:rsid w:val="00485A7B"/>
    <w:rsid w:val="00485ADF"/>
    <w:rsid w:val="00495B53"/>
    <w:rsid w:val="004A3AE3"/>
    <w:rsid w:val="004B23DD"/>
    <w:rsid w:val="004B5244"/>
    <w:rsid w:val="004C2281"/>
    <w:rsid w:val="004C33EC"/>
    <w:rsid w:val="004C6346"/>
    <w:rsid w:val="004C7BAD"/>
    <w:rsid w:val="004D3B45"/>
    <w:rsid w:val="004D5FC0"/>
    <w:rsid w:val="004E2ED2"/>
    <w:rsid w:val="004E5049"/>
    <w:rsid w:val="004E6733"/>
    <w:rsid w:val="00500313"/>
    <w:rsid w:val="00530E5E"/>
    <w:rsid w:val="00535363"/>
    <w:rsid w:val="00540CAB"/>
    <w:rsid w:val="00541449"/>
    <w:rsid w:val="00545658"/>
    <w:rsid w:val="00546D90"/>
    <w:rsid w:val="00553073"/>
    <w:rsid w:val="00557753"/>
    <w:rsid w:val="00561D77"/>
    <w:rsid w:val="00580370"/>
    <w:rsid w:val="00583630"/>
    <w:rsid w:val="00592A7D"/>
    <w:rsid w:val="0059681E"/>
    <w:rsid w:val="005A13EF"/>
    <w:rsid w:val="005A3C4F"/>
    <w:rsid w:val="005A6381"/>
    <w:rsid w:val="005D1BF7"/>
    <w:rsid w:val="005D468F"/>
    <w:rsid w:val="005D5518"/>
    <w:rsid w:val="005E4676"/>
    <w:rsid w:val="005F0557"/>
    <w:rsid w:val="005F1007"/>
    <w:rsid w:val="005F2715"/>
    <w:rsid w:val="005F77F0"/>
    <w:rsid w:val="0060304B"/>
    <w:rsid w:val="00607DC7"/>
    <w:rsid w:val="00621F42"/>
    <w:rsid w:val="00624BF9"/>
    <w:rsid w:val="00627F5B"/>
    <w:rsid w:val="00632D5A"/>
    <w:rsid w:val="00650300"/>
    <w:rsid w:val="00652819"/>
    <w:rsid w:val="00653676"/>
    <w:rsid w:val="00653C71"/>
    <w:rsid w:val="00667113"/>
    <w:rsid w:val="00671731"/>
    <w:rsid w:val="0067604D"/>
    <w:rsid w:val="00687277"/>
    <w:rsid w:val="00694731"/>
    <w:rsid w:val="00694DC5"/>
    <w:rsid w:val="0069722F"/>
    <w:rsid w:val="006A457D"/>
    <w:rsid w:val="006A4C8F"/>
    <w:rsid w:val="006B0BC5"/>
    <w:rsid w:val="006B4A01"/>
    <w:rsid w:val="006B5BAE"/>
    <w:rsid w:val="006C258C"/>
    <w:rsid w:val="006C3263"/>
    <w:rsid w:val="006C3693"/>
    <w:rsid w:val="006D1621"/>
    <w:rsid w:val="006D5623"/>
    <w:rsid w:val="006D7536"/>
    <w:rsid w:val="006E3603"/>
    <w:rsid w:val="006F07AC"/>
    <w:rsid w:val="006F3FF6"/>
    <w:rsid w:val="006F4231"/>
    <w:rsid w:val="006F4BE7"/>
    <w:rsid w:val="006F577B"/>
    <w:rsid w:val="00702E16"/>
    <w:rsid w:val="00703A54"/>
    <w:rsid w:val="00720813"/>
    <w:rsid w:val="00723CB7"/>
    <w:rsid w:val="0072404F"/>
    <w:rsid w:val="0072644C"/>
    <w:rsid w:val="00731834"/>
    <w:rsid w:val="007600B5"/>
    <w:rsid w:val="00776E1A"/>
    <w:rsid w:val="0078038A"/>
    <w:rsid w:val="00790E88"/>
    <w:rsid w:val="007C7A3E"/>
    <w:rsid w:val="007D7E2D"/>
    <w:rsid w:val="007E01C4"/>
    <w:rsid w:val="007E1B73"/>
    <w:rsid w:val="007E45EE"/>
    <w:rsid w:val="007E6692"/>
    <w:rsid w:val="007E7EE5"/>
    <w:rsid w:val="007F0B1E"/>
    <w:rsid w:val="00805F41"/>
    <w:rsid w:val="00816585"/>
    <w:rsid w:val="008170C0"/>
    <w:rsid w:val="00837DD1"/>
    <w:rsid w:val="00846067"/>
    <w:rsid w:val="00886DFD"/>
    <w:rsid w:val="008913E0"/>
    <w:rsid w:val="00891E79"/>
    <w:rsid w:val="0089233B"/>
    <w:rsid w:val="008945BF"/>
    <w:rsid w:val="008A077C"/>
    <w:rsid w:val="008A6305"/>
    <w:rsid w:val="008B1502"/>
    <w:rsid w:val="008B471D"/>
    <w:rsid w:val="008B6BFD"/>
    <w:rsid w:val="008C2532"/>
    <w:rsid w:val="008D25DA"/>
    <w:rsid w:val="008D38F9"/>
    <w:rsid w:val="008D447E"/>
    <w:rsid w:val="008E054C"/>
    <w:rsid w:val="008F12F7"/>
    <w:rsid w:val="008F2547"/>
    <w:rsid w:val="008F3ED6"/>
    <w:rsid w:val="008F4DE9"/>
    <w:rsid w:val="00912BFE"/>
    <w:rsid w:val="00921217"/>
    <w:rsid w:val="00923337"/>
    <w:rsid w:val="00923486"/>
    <w:rsid w:val="00924279"/>
    <w:rsid w:val="00940916"/>
    <w:rsid w:val="009438B6"/>
    <w:rsid w:val="00947748"/>
    <w:rsid w:val="00951657"/>
    <w:rsid w:val="00962A67"/>
    <w:rsid w:val="009664DF"/>
    <w:rsid w:val="00970581"/>
    <w:rsid w:val="00970777"/>
    <w:rsid w:val="00974214"/>
    <w:rsid w:val="00974524"/>
    <w:rsid w:val="009832EF"/>
    <w:rsid w:val="009840EF"/>
    <w:rsid w:val="00990F4A"/>
    <w:rsid w:val="0099397B"/>
    <w:rsid w:val="009A29F4"/>
    <w:rsid w:val="009B159D"/>
    <w:rsid w:val="009B1EA8"/>
    <w:rsid w:val="009B4967"/>
    <w:rsid w:val="009C132A"/>
    <w:rsid w:val="009D02B3"/>
    <w:rsid w:val="009D14FA"/>
    <w:rsid w:val="009E26A6"/>
    <w:rsid w:val="009F5FA9"/>
    <w:rsid w:val="00A0403D"/>
    <w:rsid w:val="00A141C6"/>
    <w:rsid w:val="00A1458B"/>
    <w:rsid w:val="00A25819"/>
    <w:rsid w:val="00A32767"/>
    <w:rsid w:val="00A34602"/>
    <w:rsid w:val="00A36D83"/>
    <w:rsid w:val="00A432E1"/>
    <w:rsid w:val="00A46DA7"/>
    <w:rsid w:val="00A50C9C"/>
    <w:rsid w:val="00A52E93"/>
    <w:rsid w:val="00A543C8"/>
    <w:rsid w:val="00A61E82"/>
    <w:rsid w:val="00A7395E"/>
    <w:rsid w:val="00A84974"/>
    <w:rsid w:val="00A866F1"/>
    <w:rsid w:val="00AA1E1D"/>
    <w:rsid w:val="00AB56FE"/>
    <w:rsid w:val="00AC00B0"/>
    <w:rsid w:val="00AD1591"/>
    <w:rsid w:val="00AE23D9"/>
    <w:rsid w:val="00AE5549"/>
    <w:rsid w:val="00AE7EFB"/>
    <w:rsid w:val="00B005DD"/>
    <w:rsid w:val="00B06FAA"/>
    <w:rsid w:val="00B16382"/>
    <w:rsid w:val="00B2061C"/>
    <w:rsid w:val="00B2352C"/>
    <w:rsid w:val="00B264F6"/>
    <w:rsid w:val="00B34892"/>
    <w:rsid w:val="00B40F36"/>
    <w:rsid w:val="00B41B23"/>
    <w:rsid w:val="00B4235E"/>
    <w:rsid w:val="00B430A3"/>
    <w:rsid w:val="00B55B3D"/>
    <w:rsid w:val="00B55E90"/>
    <w:rsid w:val="00B6652A"/>
    <w:rsid w:val="00B673BB"/>
    <w:rsid w:val="00B75085"/>
    <w:rsid w:val="00B93DF8"/>
    <w:rsid w:val="00BA0AA4"/>
    <w:rsid w:val="00BA1ED2"/>
    <w:rsid w:val="00BA590C"/>
    <w:rsid w:val="00BB5CD6"/>
    <w:rsid w:val="00BB6087"/>
    <w:rsid w:val="00BC44E8"/>
    <w:rsid w:val="00BD31D4"/>
    <w:rsid w:val="00BE07FE"/>
    <w:rsid w:val="00BE187F"/>
    <w:rsid w:val="00BF2707"/>
    <w:rsid w:val="00C03AE6"/>
    <w:rsid w:val="00C16226"/>
    <w:rsid w:val="00C27202"/>
    <w:rsid w:val="00C343F7"/>
    <w:rsid w:val="00C35BCE"/>
    <w:rsid w:val="00C3667B"/>
    <w:rsid w:val="00C4011D"/>
    <w:rsid w:val="00C437E3"/>
    <w:rsid w:val="00C549D0"/>
    <w:rsid w:val="00C57D03"/>
    <w:rsid w:val="00C627E0"/>
    <w:rsid w:val="00C71311"/>
    <w:rsid w:val="00C720E1"/>
    <w:rsid w:val="00C73639"/>
    <w:rsid w:val="00C75724"/>
    <w:rsid w:val="00C816FF"/>
    <w:rsid w:val="00C82C32"/>
    <w:rsid w:val="00C84344"/>
    <w:rsid w:val="00C86BD1"/>
    <w:rsid w:val="00C95008"/>
    <w:rsid w:val="00CA2D18"/>
    <w:rsid w:val="00CA35D7"/>
    <w:rsid w:val="00CB0B9C"/>
    <w:rsid w:val="00CB7D8F"/>
    <w:rsid w:val="00CC418B"/>
    <w:rsid w:val="00CD23DB"/>
    <w:rsid w:val="00CE12E0"/>
    <w:rsid w:val="00D039C7"/>
    <w:rsid w:val="00D108C7"/>
    <w:rsid w:val="00D17708"/>
    <w:rsid w:val="00D21571"/>
    <w:rsid w:val="00D2160E"/>
    <w:rsid w:val="00D225EE"/>
    <w:rsid w:val="00D25FF2"/>
    <w:rsid w:val="00D3034E"/>
    <w:rsid w:val="00D3789B"/>
    <w:rsid w:val="00D40572"/>
    <w:rsid w:val="00D43092"/>
    <w:rsid w:val="00D4599D"/>
    <w:rsid w:val="00D52A9E"/>
    <w:rsid w:val="00D557FC"/>
    <w:rsid w:val="00D57A7A"/>
    <w:rsid w:val="00D63B44"/>
    <w:rsid w:val="00D8521E"/>
    <w:rsid w:val="00D91593"/>
    <w:rsid w:val="00D94409"/>
    <w:rsid w:val="00D975E7"/>
    <w:rsid w:val="00DB094F"/>
    <w:rsid w:val="00DB1B25"/>
    <w:rsid w:val="00DB2E6B"/>
    <w:rsid w:val="00DB365A"/>
    <w:rsid w:val="00DB7794"/>
    <w:rsid w:val="00DB7A20"/>
    <w:rsid w:val="00DC7A15"/>
    <w:rsid w:val="00DD01AE"/>
    <w:rsid w:val="00DD1B37"/>
    <w:rsid w:val="00DD7C32"/>
    <w:rsid w:val="00DE26A6"/>
    <w:rsid w:val="00DE510F"/>
    <w:rsid w:val="00DF0B2D"/>
    <w:rsid w:val="00E01672"/>
    <w:rsid w:val="00E03705"/>
    <w:rsid w:val="00E05829"/>
    <w:rsid w:val="00E12449"/>
    <w:rsid w:val="00E34969"/>
    <w:rsid w:val="00E368D7"/>
    <w:rsid w:val="00E36D10"/>
    <w:rsid w:val="00E50ACB"/>
    <w:rsid w:val="00E51F4D"/>
    <w:rsid w:val="00E53C4A"/>
    <w:rsid w:val="00E60928"/>
    <w:rsid w:val="00E60D52"/>
    <w:rsid w:val="00E635E4"/>
    <w:rsid w:val="00E70E6A"/>
    <w:rsid w:val="00E8014D"/>
    <w:rsid w:val="00EA0743"/>
    <w:rsid w:val="00EA40F8"/>
    <w:rsid w:val="00EB02F2"/>
    <w:rsid w:val="00EB3822"/>
    <w:rsid w:val="00EC0B9A"/>
    <w:rsid w:val="00EC37D2"/>
    <w:rsid w:val="00EE0F4C"/>
    <w:rsid w:val="00EE4856"/>
    <w:rsid w:val="00EF4829"/>
    <w:rsid w:val="00EF7444"/>
    <w:rsid w:val="00F02A21"/>
    <w:rsid w:val="00F20F22"/>
    <w:rsid w:val="00F224E1"/>
    <w:rsid w:val="00F25146"/>
    <w:rsid w:val="00F27C83"/>
    <w:rsid w:val="00F35D75"/>
    <w:rsid w:val="00F35E0A"/>
    <w:rsid w:val="00F44176"/>
    <w:rsid w:val="00F44EB9"/>
    <w:rsid w:val="00F4506E"/>
    <w:rsid w:val="00F47CD1"/>
    <w:rsid w:val="00F47F4C"/>
    <w:rsid w:val="00F502D7"/>
    <w:rsid w:val="00F525C4"/>
    <w:rsid w:val="00F659A4"/>
    <w:rsid w:val="00F719D2"/>
    <w:rsid w:val="00F80EF2"/>
    <w:rsid w:val="00F812DC"/>
    <w:rsid w:val="00F95510"/>
    <w:rsid w:val="00FA057D"/>
    <w:rsid w:val="00FB0CC0"/>
    <w:rsid w:val="00FB1994"/>
    <w:rsid w:val="00FB3C2D"/>
    <w:rsid w:val="00FC00BE"/>
    <w:rsid w:val="00FC3CC4"/>
    <w:rsid w:val="00FD1F49"/>
    <w:rsid w:val="00FD4BF5"/>
    <w:rsid w:val="00FD70FC"/>
    <w:rsid w:val="00FE50EE"/>
    <w:rsid w:val="00FE6502"/>
    <w:rsid w:val="00FE763C"/>
    <w:rsid w:val="00FF421F"/>
    <w:rsid w:val="00FF4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4EB9"/>
    <w:rPr>
      <w:sz w:val="24"/>
      <w:szCs w:val="24"/>
    </w:rPr>
  </w:style>
  <w:style w:type="paragraph" w:styleId="Heading1">
    <w:name w:val="heading 1"/>
    <w:basedOn w:val="Normal"/>
    <w:next w:val="Normal"/>
    <w:qFormat/>
    <w:rsid w:val="00A7395E"/>
    <w:pPr>
      <w:keepNext/>
      <w:outlineLvl w:val="0"/>
    </w:pPr>
    <w:rPr>
      <w:rFonts w:ascii="Gill Sans" w:hAnsi="Gill Sans"/>
      <w:b/>
      <w:bCs/>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ocked/>
    <w:rsid w:val="00CA37F0"/>
    <w:pPr>
      <w:tabs>
        <w:tab w:val="center" w:pos="4153"/>
        <w:tab w:val="right" w:pos="8306"/>
      </w:tabs>
    </w:pPr>
  </w:style>
  <w:style w:type="paragraph" w:styleId="Footer">
    <w:name w:val="footer"/>
    <w:basedOn w:val="Normal"/>
    <w:locked/>
    <w:rsid w:val="00CA37F0"/>
    <w:pPr>
      <w:tabs>
        <w:tab w:val="center" w:pos="4153"/>
        <w:tab w:val="right" w:pos="8306"/>
      </w:tabs>
    </w:pPr>
  </w:style>
  <w:style w:type="table" w:styleId="TableGrid">
    <w:name w:val="Table Grid"/>
    <w:basedOn w:val="TableNormal"/>
    <w:locked/>
    <w:rsid w:val="00B8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LHtext">
    <w:name w:val="NR LH text"/>
    <w:link w:val="NRLHtextChar"/>
    <w:rsid w:val="004506D8"/>
    <w:pPr>
      <w:spacing w:line="290" w:lineRule="exact"/>
    </w:pPr>
    <w:rPr>
      <w:rFonts w:ascii="Arial" w:hAnsi="Arial" w:cs="Arial"/>
      <w:sz w:val="24"/>
      <w:szCs w:val="24"/>
    </w:rPr>
  </w:style>
  <w:style w:type="paragraph" w:customStyle="1" w:styleId="NRLHBoldheading">
    <w:name w:val="NR LH Bold heading"/>
    <w:basedOn w:val="NRLHtext"/>
    <w:next w:val="NRLHtext"/>
    <w:link w:val="NRLHBoldheadingChar"/>
    <w:rsid w:val="004506D8"/>
    <w:rPr>
      <w:b/>
    </w:rPr>
  </w:style>
  <w:style w:type="paragraph" w:customStyle="1" w:styleId="NRLHuserdetail">
    <w:name w:val="NR LH user detail"/>
    <w:rsid w:val="00376BB8"/>
    <w:pPr>
      <w:spacing w:line="220" w:lineRule="exact"/>
      <w:ind w:left="57"/>
    </w:pPr>
    <w:rPr>
      <w:rFonts w:ascii="Arial" w:hAnsi="Arial" w:cs="Arial"/>
      <w:i/>
      <w:sz w:val="18"/>
      <w:szCs w:val="18"/>
    </w:rPr>
  </w:style>
  <w:style w:type="paragraph" w:customStyle="1" w:styleId="NRLHUser">
    <w:name w:val="NR LH User"/>
    <w:basedOn w:val="NRLHuserdetail"/>
    <w:rsid w:val="00376BB8"/>
    <w:rPr>
      <w:b/>
      <w:i w:val="0"/>
    </w:rPr>
  </w:style>
  <w:style w:type="character" w:customStyle="1" w:styleId="NRLHtextChar">
    <w:name w:val="NR LH text Char"/>
    <w:link w:val="NRLHtext"/>
    <w:rsid w:val="004A451F"/>
    <w:rPr>
      <w:rFonts w:ascii="Arial" w:hAnsi="Arial" w:cs="Arial"/>
      <w:sz w:val="24"/>
      <w:szCs w:val="24"/>
      <w:lang w:val="en-GB" w:eastAsia="en-GB" w:bidi="ar-SA"/>
    </w:rPr>
  </w:style>
  <w:style w:type="character" w:customStyle="1" w:styleId="NRLHBoldheadingChar">
    <w:name w:val="NR LH Bold heading Char"/>
    <w:link w:val="NRLHBoldheading"/>
    <w:rsid w:val="004A451F"/>
    <w:rPr>
      <w:rFonts w:ascii="Arial" w:hAnsi="Arial" w:cs="Arial"/>
      <w:b/>
      <w:sz w:val="24"/>
      <w:szCs w:val="24"/>
      <w:lang w:val="en-GB" w:eastAsia="en-GB" w:bidi="ar-SA"/>
    </w:rPr>
  </w:style>
  <w:style w:type="paragraph" w:styleId="BodyText">
    <w:name w:val="Body Text"/>
    <w:basedOn w:val="Normal"/>
    <w:rsid w:val="00AB56FE"/>
    <w:pPr>
      <w:widowControl w:val="0"/>
      <w:overflowPunct w:val="0"/>
      <w:autoSpaceDE w:val="0"/>
      <w:autoSpaceDN w:val="0"/>
      <w:adjustRightInd w:val="0"/>
      <w:jc w:val="both"/>
    </w:pPr>
    <w:rPr>
      <w:rFonts w:ascii="Gill Sans" w:hAnsi="Gill Sans"/>
      <w:sz w:val="22"/>
      <w:szCs w:val="20"/>
      <w:lang w:eastAsia="en-US"/>
    </w:rPr>
  </w:style>
  <w:style w:type="paragraph" w:styleId="PlainText">
    <w:name w:val="Plain Text"/>
    <w:basedOn w:val="Normal"/>
    <w:rsid w:val="008D447E"/>
    <w:rPr>
      <w:rFonts w:ascii="Courier New" w:hAnsi="Courier New" w:cs="Courier New"/>
      <w:sz w:val="20"/>
      <w:szCs w:val="20"/>
    </w:rPr>
  </w:style>
  <w:style w:type="paragraph" w:customStyle="1" w:styleId="newpagebodytext">
    <w:name w:val="newpagebodytext"/>
    <w:basedOn w:val="Normal"/>
    <w:rsid w:val="00776E1A"/>
    <w:pPr>
      <w:spacing w:before="100" w:beforeAutospacing="1" w:after="100" w:afterAutospacing="1"/>
    </w:pPr>
    <w:rPr>
      <w:rFonts w:ascii="Arial" w:hAnsi="Arial" w:cs="Arial"/>
      <w:color w:val="000000"/>
      <w:sz w:val="16"/>
      <w:szCs w:val="16"/>
    </w:rPr>
  </w:style>
  <w:style w:type="character" w:styleId="Emphasis">
    <w:name w:val="Emphasis"/>
    <w:qFormat/>
    <w:rsid w:val="009F5FA9"/>
    <w:rPr>
      <w:i/>
      <w:iCs/>
    </w:rPr>
  </w:style>
  <w:style w:type="paragraph" w:customStyle="1" w:styleId="BodyCopyPlain">
    <w:name w:val="Body Copy Plain"/>
    <w:basedOn w:val="Normal"/>
    <w:rsid w:val="00336477"/>
    <w:pPr>
      <w:spacing w:line="280" w:lineRule="atLeast"/>
    </w:pPr>
    <w:rPr>
      <w:rFonts w:ascii="Gill Sans" w:hAnsi="Gill Sans"/>
      <w:spacing w:val="10"/>
      <w:sz w:val="20"/>
      <w:szCs w:val="20"/>
    </w:rPr>
  </w:style>
  <w:style w:type="character" w:styleId="Hyperlink">
    <w:name w:val="Hyperlink"/>
    <w:rsid w:val="00440FBC"/>
    <w:rPr>
      <w:color w:val="0000FF"/>
      <w:u w:val="single"/>
    </w:rPr>
  </w:style>
  <w:style w:type="paragraph" w:customStyle="1" w:styleId="Default">
    <w:name w:val="Default"/>
    <w:rsid w:val="00044866"/>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C73639"/>
    <w:pPr>
      <w:spacing w:after="200" w:line="276" w:lineRule="auto"/>
      <w:ind w:left="720"/>
      <w:contextualSpacing/>
    </w:pPr>
    <w:rPr>
      <w:rFonts w:ascii="Calibri" w:eastAsia="Calibri" w:hAnsi="Calibri"/>
      <w:sz w:val="22"/>
      <w:szCs w:val="22"/>
      <w:lang w:eastAsia="en-US"/>
    </w:rPr>
  </w:style>
  <w:style w:type="character" w:customStyle="1" w:styleId="UnresolvedMention">
    <w:name w:val="Unresolved Mention"/>
    <w:uiPriority w:val="99"/>
    <w:semiHidden/>
    <w:unhideWhenUsed/>
    <w:rsid w:val="0047234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4EB9"/>
    <w:rPr>
      <w:sz w:val="24"/>
      <w:szCs w:val="24"/>
    </w:rPr>
  </w:style>
  <w:style w:type="paragraph" w:styleId="Heading1">
    <w:name w:val="heading 1"/>
    <w:basedOn w:val="Normal"/>
    <w:next w:val="Normal"/>
    <w:qFormat/>
    <w:rsid w:val="00A7395E"/>
    <w:pPr>
      <w:keepNext/>
      <w:outlineLvl w:val="0"/>
    </w:pPr>
    <w:rPr>
      <w:rFonts w:ascii="Gill Sans" w:hAnsi="Gill Sans"/>
      <w:b/>
      <w:bCs/>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ocked/>
    <w:rsid w:val="00CA37F0"/>
    <w:pPr>
      <w:tabs>
        <w:tab w:val="center" w:pos="4153"/>
        <w:tab w:val="right" w:pos="8306"/>
      </w:tabs>
    </w:pPr>
  </w:style>
  <w:style w:type="paragraph" w:styleId="Footer">
    <w:name w:val="footer"/>
    <w:basedOn w:val="Normal"/>
    <w:locked/>
    <w:rsid w:val="00CA37F0"/>
    <w:pPr>
      <w:tabs>
        <w:tab w:val="center" w:pos="4153"/>
        <w:tab w:val="right" w:pos="8306"/>
      </w:tabs>
    </w:pPr>
  </w:style>
  <w:style w:type="table" w:styleId="TableGrid">
    <w:name w:val="Table Grid"/>
    <w:basedOn w:val="TableNormal"/>
    <w:locked/>
    <w:rsid w:val="00B8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LHtext">
    <w:name w:val="NR LH text"/>
    <w:link w:val="NRLHtextChar"/>
    <w:rsid w:val="004506D8"/>
    <w:pPr>
      <w:spacing w:line="290" w:lineRule="exact"/>
    </w:pPr>
    <w:rPr>
      <w:rFonts w:ascii="Arial" w:hAnsi="Arial" w:cs="Arial"/>
      <w:sz w:val="24"/>
      <w:szCs w:val="24"/>
    </w:rPr>
  </w:style>
  <w:style w:type="paragraph" w:customStyle="1" w:styleId="NRLHBoldheading">
    <w:name w:val="NR LH Bold heading"/>
    <w:basedOn w:val="NRLHtext"/>
    <w:next w:val="NRLHtext"/>
    <w:link w:val="NRLHBoldheadingChar"/>
    <w:rsid w:val="004506D8"/>
    <w:rPr>
      <w:b/>
    </w:rPr>
  </w:style>
  <w:style w:type="paragraph" w:customStyle="1" w:styleId="NRLHuserdetail">
    <w:name w:val="NR LH user detail"/>
    <w:rsid w:val="00376BB8"/>
    <w:pPr>
      <w:spacing w:line="220" w:lineRule="exact"/>
      <w:ind w:left="57"/>
    </w:pPr>
    <w:rPr>
      <w:rFonts w:ascii="Arial" w:hAnsi="Arial" w:cs="Arial"/>
      <w:i/>
      <w:sz w:val="18"/>
      <w:szCs w:val="18"/>
    </w:rPr>
  </w:style>
  <w:style w:type="paragraph" w:customStyle="1" w:styleId="NRLHUser">
    <w:name w:val="NR LH User"/>
    <w:basedOn w:val="NRLHuserdetail"/>
    <w:rsid w:val="00376BB8"/>
    <w:rPr>
      <w:b/>
      <w:i w:val="0"/>
    </w:rPr>
  </w:style>
  <w:style w:type="character" w:customStyle="1" w:styleId="NRLHtextChar">
    <w:name w:val="NR LH text Char"/>
    <w:link w:val="NRLHtext"/>
    <w:rsid w:val="004A451F"/>
    <w:rPr>
      <w:rFonts w:ascii="Arial" w:hAnsi="Arial" w:cs="Arial"/>
      <w:sz w:val="24"/>
      <w:szCs w:val="24"/>
      <w:lang w:val="en-GB" w:eastAsia="en-GB" w:bidi="ar-SA"/>
    </w:rPr>
  </w:style>
  <w:style w:type="character" w:customStyle="1" w:styleId="NRLHBoldheadingChar">
    <w:name w:val="NR LH Bold heading Char"/>
    <w:link w:val="NRLHBoldheading"/>
    <w:rsid w:val="004A451F"/>
    <w:rPr>
      <w:rFonts w:ascii="Arial" w:hAnsi="Arial" w:cs="Arial"/>
      <w:b/>
      <w:sz w:val="24"/>
      <w:szCs w:val="24"/>
      <w:lang w:val="en-GB" w:eastAsia="en-GB" w:bidi="ar-SA"/>
    </w:rPr>
  </w:style>
  <w:style w:type="paragraph" w:styleId="BodyText">
    <w:name w:val="Body Text"/>
    <w:basedOn w:val="Normal"/>
    <w:rsid w:val="00AB56FE"/>
    <w:pPr>
      <w:widowControl w:val="0"/>
      <w:overflowPunct w:val="0"/>
      <w:autoSpaceDE w:val="0"/>
      <w:autoSpaceDN w:val="0"/>
      <w:adjustRightInd w:val="0"/>
      <w:jc w:val="both"/>
    </w:pPr>
    <w:rPr>
      <w:rFonts w:ascii="Gill Sans" w:hAnsi="Gill Sans"/>
      <w:sz w:val="22"/>
      <w:szCs w:val="20"/>
      <w:lang w:eastAsia="en-US"/>
    </w:rPr>
  </w:style>
  <w:style w:type="paragraph" w:styleId="PlainText">
    <w:name w:val="Plain Text"/>
    <w:basedOn w:val="Normal"/>
    <w:rsid w:val="008D447E"/>
    <w:rPr>
      <w:rFonts w:ascii="Courier New" w:hAnsi="Courier New" w:cs="Courier New"/>
      <w:sz w:val="20"/>
      <w:szCs w:val="20"/>
    </w:rPr>
  </w:style>
  <w:style w:type="paragraph" w:customStyle="1" w:styleId="newpagebodytext">
    <w:name w:val="newpagebodytext"/>
    <w:basedOn w:val="Normal"/>
    <w:rsid w:val="00776E1A"/>
    <w:pPr>
      <w:spacing w:before="100" w:beforeAutospacing="1" w:after="100" w:afterAutospacing="1"/>
    </w:pPr>
    <w:rPr>
      <w:rFonts w:ascii="Arial" w:hAnsi="Arial" w:cs="Arial"/>
      <w:color w:val="000000"/>
      <w:sz w:val="16"/>
      <w:szCs w:val="16"/>
    </w:rPr>
  </w:style>
  <w:style w:type="character" w:styleId="Emphasis">
    <w:name w:val="Emphasis"/>
    <w:qFormat/>
    <w:rsid w:val="009F5FA9"/>
    <w:rPr>
      <w:i/>
      <w:iCs/>
    </w:rPr>
  </w:style>
  <w:style w:type="paragraph" w:customStyle="1" w:styleId="BodyCopyPlain">
    <w:name w:val="Body Copy Plain"/>
    <w:basedOn w:val="Normal"/>
    <w:rsid w:val="00336477"/>
    <w:pPr>
      <w:spacing w:line="280" w:lineRule="atLeast"/>
    </w:pPr>
    <w:rPr>
      <w:rFonts w:ascii="Gill Sans" w:hAnsi="Gill Sans"/>
      <w:spacing w:val="10"/>
      <w:sz w:val="20"/>
      <w:szCs w:val="20"/>
    </w:rPr>
  </w:style>
  <w:style w:type="character" w:styleId="Hyperlink">
    <w:name w:val="Hyperlink"/>
    <w:rsid w:val="00440FBC"/>
    <w:rPr>
      <w:color w:val="0000FF"/>
      <w:u w:val="single"/>
    </w:rPr>
  </w:style>
  <w:style w:type="paragraph" w:customStyle="1" w:styleId="Default">
    <w:name w:val="Default"/>
    <w:rsid w:val="00044866"/>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C73639"/>
    <w:pPr>
      <w:spacing w:after="200" w:line="276" w:lineRule="auto"/>
      <w:ind w:left="720"/>
      <w:contextualSpacing/>
    </w:pPr>
    <w:rPr>
      <w:rFonts w:ascii="Calibri" w:eastAsia="Calibri" w:hAnsi="Calibri"/>
      <w:sz w:val="22"/>
      <w:szCs w:val="22"/>
      <w:lang w:eastAsia="en-US"/>
    </w:rPr>
  </w:style>
  <w:style w:type="character" w:customStyle="1" w:styleId="UnresolvedMention">
    <w:name w:val="Unresolved Mention"/>
    <w:uiPriority w:val="99"/>
    <w:semiHidden/>
    <w:unhideWhenUsed/>
    <w:rsid w:val="004723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46847">
      <w:bodyDiv w:val="1"/>
      <w:marLeft w:val="0"/>
      <w:marRight w:val="0"/>
      <w:marTop w:val="0"/>
      <w:marBottom w:val="0"/>
      <w:divBdr>
        <w:top w:val="none" w:sz="0" w:space="0" w:color="auto"/>
        <w:left w:val="none" w:sz="0" w:space="0" w:color="auto"/>
        <w:bottom w:val="none" w:sz="0" w:space="0" w:color="auto"/>
        <w:right w:val="none" w:sz="0" w:space="0" w:color="auto"/>
      </w:divBdr>
      <w:divsChild>
        <w:div w:id="219093613">
          <w:marLeft w:val="0"/>
          <w:marRight w:val="0"/>
          <w:marTop w:val="0"/>
          <w:marBottom w:val="0"/>
          <w:divBdr>
            <w:top w:val="none" w:sz="0" w:space="0" w:color="auto"/>
            <w:left w:val="none" w:sz="0" w:space="0" w:color="auto"/>
            <w:bottom w:val="none" w:sz="0" w:space="0" w:color="auto"/>
            <w:right w:val="none" w:sz="0" w:space="0" w:color="auto"/>
          </w:divBdr>
        </w:div>
        <w:div w:id="379327619">
          <w:marLeft w:val="0"/>
          <w:marRight w:val="0"/>
          <w:marTop w:val="0"/>
          <w:marBottom w:val="0"/>
          <w:divBdr>
            <w:top w:val="none" w:sz="0" w:space="0" w:color="auto"/>
            <w:left w:val="none" w:sz="0" w:space="0" w:color="auto"/>
            <w:bottom w:val="none" w:sz="0" w:space="0" w:color="auto"/>
            <w:right w:val="none" w:sz="0" w:space="0" w:color="auto"/>
          </w:divBdr>
        </w:div>
        <w:div w:id="639503421">
          <w:marLeft w:val="0"/>
          <w:marRight w:val="0"/>
          <w:marTop w:val="0"/>
          <w:marBottom w:val="0"/>
          <w:divBdr>
            <w:top w:val="none" w:sz="0" w:space="0" w:color="auto"/>
            <w:left w:val="none" w:sz="0" w:space="0" w:color="auto"/>
            <w:bottom w:val="none" w:sz="0" w:space="0" w:color="auto"/>
            <w:right w:val="none" w:sz="0" w:space="0" w:color="auto"/>
          </w:divBdr>
        </w:div>
        <w:div w:id="1497646218">
          <w:marLeft w:val="0"/>
          <w:marRight w:val="0"/>
          <w:marTop w:val="0"/>
          <w:marBottom w:val="0"/>
          <w:divBdr>
            <w:top w:val="none" w:sz="0" w:space="0" w:color="auto"/>
            <w:left w:val="none" w:sz="0" w:space="0" w:color="auto"/>
            <w:bottom w:val="none" w:sz="0" w:space="0" w:color="auto"/>
            <w:right w:val="none" w:sz="0" w:space="0" w:color="auto"/>
          </w:divBdr>
        </w:div>
        <w:div w:id="1723403526">
          <w:marLeft w:val="0"/>
          <w:marRight w:val="0"/>
          <w:marTop w:val="0"/>
          <w:marBottom w:val="0"/>
          <w:divBdr>
            <w:top w:val="none" w:sz="0" w:space="0" w:color="auto"/>
            <w:left w:val="none" w:sz="0" w:space="0" w:color="auto"/>
            <w:bottom w:val="none" w:sz="0" w:space="0" w:color="auto"/>
            <w:right w:val="none" w:sz="0" w:space="0" w:color="auto"/>
          </w:divBdr>
        </w:div>
      </w:divsChild>
    </w:div>
    <w:div w:id="154611848">
      <w:bodyDiv w:val="1"/>
      <w:marLeft w:val="0"/>
      <w:marRight w:val="0"/>
      <w:marTop w:val="0"/>
      <w:marBottom w:val="0"/>
      <w:divBdr>
        <w:top w:val="none" w:sz="0" w:space="0" w:color="auto"/>
        <w:left w:val="none" w:sz="0" w:space="0" w:color="auto"/>
        <w:bottom w:val="none" w:sz="0" w:space="0" w:color="auto"/>
        <w:right w:val="none" w:sz="0" w:space="0" w:color="auto"/>
      </w:divBdr>
    </w:div>
    <w:div w:id="250361819">
      <w:bodyDiv w:val="1"/>
      <w:marLeft w:val="0"/>
      <w:marRight w:val="0"/>
      <w:marTop w:val="0"/>
      <w:marBottom w:val="0"/>
      <w:divBdr>
        <w:top w:val="none" w:sz="0" w:space="0" w:color="auto"/>
        <w:left w:val="none" w:sz="0" w:space="0" w:color="auto"/>
        <w:bottom w:val="none" w:sz="0" w:space="0" w:color="auto"/>
        <w:right w:val="none" w:sz="0" w:space="0" w:color="auto"/>
      </w:divBdr>
    </w:div>
    <w:div w:id="304506743">
      <w:bodyDiv w:val="1"/>
      <w:marLeft w:val="0"/>
      <w:marRight w:val="0"/>
      <w:marTop w:val="0"/>
      <w:marBottom w:val="0"/>
      <w:divBdr>
        <w:top w:val="none" w:sz="0" w:space="0" w:color="auto"/>
        <w:left w:val="none" w:sz="0" w:space="0" w:color="auto"/>
        <w:bottom w:val="none" w:sz="0" w:space="0" w:color="auto"/>
        <w:right w:val="none" w:sz="0" w:space="0" w:color="auto"/>
      </w:divBdr>
    </w:div>
    <w:div w:id="473791413">
      <w:bodyDiv w:val="1"/>
      <w:marLeft w:val="0"/>
      <w:marRight w:val="0"/>
      <w:marTop w:val="0"/>
      <w:marBottom w:val="0"/>
      <w:divBdr>
        <w:top w:val="none" w:sz="0" w:space="0" w:color="auto"/>
        <w:left w:val="none" w:sz="0" w:space="0" w:color="auto"/>
        <w:bottom w:val="none" w:sz="0" w:space="0" w:color="auto"/>
        <w:right w:val="none" w:sz="0" w:space="0" w:color="auto"/>
      </w:divBdr>
    </w:div>
    <w:div w:id="654844443">
      <w:bodyDiv w:val="1"/>
      <w:marLeft w:val="0"/>
      <w:marRight w:val="0"/>
      <w:marTop w:val="0"/>
      <w:marBottom w:val="0"/>
      <w:divBdr>
        <w:top w:val="none" w:sz="0" w:space="0" w:color="auto"/>
        <w:left w:val="none" w:sz="0" w:space="0" w:color="auto"/>
        <w:bottom w:val="none" w:sz="0" w:space="0" w:color="auto"/>
        <w:right w:val="none" w:sz="0" w:space="0" w:color="auto"/>
      </w:divBdr>
    </w:div>
    <w:div w:id="919365296">
      <w:bodyDiv w:val="1"/>
      <w:marLeft w:val="0"/>
      <w:marRight w:val="0"/>
      <w:marTop w:val="0"/>
      <w:marBottom w:val="0"/>
      <w:divBdr>
        <w:top w:val="none" w:sz="0" w:space="0" w:color="auto"/>
        <w:left w:val="none" w:sz="0" w:space="0" w:color="auto"/>
        <w:bottom w:val="none" w:sz="0" w:space="0" w:color="auto"/>
        <w:right w:val="none" w:sz="0" w:space="0" w:color="auto"/>
      </w:divBdr>
    </w:div>
    <w:div w:id="979724711">
      <w:bodyDiv w:val="1"/>
      <w:marLeft w:val="0"/>
      <w:marRight w:val="0"/>
      <w:marTop w:val="0"/>
      <w:marBottom w:val="0"/>
      <w:divBdr>
        <w:top w:val="none" w:sz="0" w:space="0" w:color="auto"/>
        <w:left w:val="none" w:sz="0" w:space="0" w:color="auto"/>
        <w:bottom w:val="none" w:sz="0" w:space="0" w:color="auto"/>
        <w:right w:val="none" w:sz="0" w:space="0" w:color="auto"/>
      </w:divBdr>
    </w:div>
    <w:div w:id="999774242">
      <w:bodyDiv w:val="1"/>
      <w:marLeft w:val="0"/>
      <w:marRight w:val="0"/>
      <w:marTop w:val="0"/>
      <w:marBottom w:val="0"/>
      <w:divBdr>
        <w:top w:val="none" w:sz="0" w:space="0" w:color="auto"/>
        <w:left w:val="none" w:sz="0" w:space="0" w:color="auto"/>
        <w:bottom w:val="none" w:sz="0" w:space="0" w:color="auto"/>
        <w:right w:val="none" w:sz="0" w:space="0" w:color="auto"/>
      </w:divBdr>
    </w:div>
    <w:div w:id="1006983062">
      <w:bodyDiv w:val="1"/>
      <w:marLeft w:val="0"/>
      <w:marRight w:val="0"/>
      <w:marTop w:val="0"/>
      <w:marBottom w:val="0"/>
      <w:divBdr>
        <w:top w:val="none" w:sz="0" w:space="0" w:color="auto"/>
        <w:left w:val="none" w:sz="0" w:space="0" w:color="auto"/>
        <w:bottom w:val="none" w:sz="0" w:space="0" w:color="auto"/>
        <w:right w:val="none" w:sz="0" w:space="0" w:color="auto"/>
      </w:divBdr>
    </w:div>
    <w:div w:id="1075472808">
      <w:bodyDiv w:val="1"/>
      <w:marLeft w:val="0"/>
      <w:marRight w:val="0"/>
      <w:marTop w:val="0"/>
      <w:marBottom w:val="0"/>
      <w:divBdr>
        <w:top w:val="none" w:sz="0" w:space="0" w:color="auto"/>
        <w:left w:val="none" w:sz="0" w:space="0" w:color="auto"/>
        <w:bottom w:val="none" w:sz="0" w:space="0" w:color="auto"/>
        <w:right w:val="none" w:sz="0" w:space="0" w:color="auto"/>
      </w:divBdr>
    </w:div>
    <w:div w:id="1171527340">
      <w:bodyDiv w:val="1"/>
      <w:marLeft w:val="0"/>
      <w:marRight w:val="0"/>
      <w:marTop w:val="0"/>
      <w:marBottom w:val="0"/>
      <w:divBdr>
        <w:top w:val="none" w:sz="0" w:space="0" w:color="auto"/>
        <w:left w:val="none" w:sz="0" w:space="0" w:color="auto"/>
        <w:bottom w:val="none" w:sz="0" w:space="0" w:color="auto"/>
        <w:right w:val="none" w:sz="0" w:space="0" w:color="auto"/>
      </w:divBdr>
    </w:div>
    <w:div w:id="1184322276">
      <w:bodyDiv w:val="1"/>
      <w:marLeft w:val="0"/>
      <w:marRight w:val="0"/>
      <w:marTop w:val="0"/>
      <w:marBottom w:val="0"/>
      <w:divBdr>
        <w:top w:val="none" w:sz="0" w:space="0" w:color="auto"/>
        <w:left w:val="none" w:sz="0" w:space="0" w:color="auto"/>
        <w:bottom w:val="none" w:sz="0" w:space="0" w:color="auto"/>
        <w:right w:val="none" w:sz="0" w:space="0" w:color="auto"/>
      </w:divBdr>
    </w:div>
    <w:div w:id="1251037511">
      <w:bodyDiv w:val="1"/>
      <w:marLeft w:val="0"/>
      <w:marRight w:val="0"/>
      <w:marTop w:val="0"/>
      <w:marBottom w:val="0"/>
      <w:divBdr>
        <w:top w:val="none" w:sz="0" w:space="0" w:color="auto"/>
        <w:left w:val="none" w:sz="0" w:space="0" w:color="auto"/>
        <w:bottom w:val="none" w:sz="0" w:space="0" w:color="auto"/>
        <w:right w:val="none" w:sz="0" w:space="0" w:color="auto"/>
      </w:divBdr>
    </w:div>
    <w:div w:id="1360549054">
      <w:bodyDiv w:val="1"/>
      <w:marLeft w:val="0"/>
      <w:marRight w:val="0"/>
      <w:marTop w:val="0"/>
      <w:marBottom w:val="0"/>
      <w:divBdr>
        <w:top w:val="none" w:sz="0" w:space="0" w:color="auto"/>
        <w:left w:val="none" w:sz="0" w:space="0" w:color="auto"/>
        <w:bottom w:val="none" w:sz="0" w:space="0" w:color="auto"/>
        <w:right w:val="none" w:sz="0" w:space="0" w:color="auto"/>
      </w:divBdr>
    </w:div>
    <w:div w:id="1450588496">
      <w:bodyDiv w:val="1"/>
      <w:marLeft w:val="0"/>
      <w:marRight w:val="0"/>
      <w:marTop w:val="0"/>
      <w:marBottom w:val="0"/>
      <w:divBdr>
        <w:top w:val="none" w:sz="0" w:space="0" w:color="auto"/>
        <w:left w:val="none" w:sz="0" w:space="0" w:color="auto"/>
        <w:bottom w:val="none" w:sz="0" w:space="0" w:color="auto"/>
        <w:right w:val="none" w:sz="0" w:space="0" w:color="auto"/>
      </w:divBdr>
    </w:div>
    <w:div w:id="1577740664">
      <w:bodyDiv w:val="1"/>
      <w:marLeft w:val="0"/>
      <w:marRight w:val="0"/>
      <w:marTop w:val="0"/>
      <w:marBottom w:val="0"/>
      <w:divBdr>
        <w:top w:val="none" w:sz="0" w:space="0" w:color="auto"/>
        <w:left w:val="none" w:sz="0" w:space="0" w:color="auto"/>
        <w:bottom w:val="none" w:sz="0" w:space="0" w:color="auto"/>
        <w:right w:val="none" w:sz="0" w:space="0" w:color="auto"/>
      </w:divBdr>
    </w:div>
    <w:div w:id="1638292792">
      <w:bodyDiv w:val="1"/>
      <w:marLeft w:val="0"/>
      <w:marRight w:val="0"/>
      <w:marTop w:val="0"/>
      <w:marBottom w:val="0"/>
      <w:divBdr>
        <w:top w:val="none" w:sz="0" w:space="0" w:color="auto"/>
        <w:left w:val="none" w:sz="0" w:space="0" w:color="auto"/>
        <w:bottom w:val="none" w:sz="0" w:space="0" w:color="auto"/>
        <w:right w:val="none" w:sz="0" w:space="0" w:color="auto"/>
      </w:divBdr>
    </w:div>
    <w:div w:id="1862938442">
      <w:bodyDiv w:val="1"/>
      <w:marLeft w:val="0"/>
      <w:marRight w:val="0"/>
      <w:marTop w:val="0"/>
      <w:marBottom w:val="0"/>
      <w:divBdr>
        <w:top w:val="none" w:sz="0" w:space="0" w:color="auto"/>
        <w:left w:val="none" w:sz="0" w:space="0" w:color="auto"/>
        <w:bottom w:val="none" w:sz="0" w:space="0" w:color="auto"/>
        <w:right w:val="none" w:sz="0" w:space="0" w:color="auto"/>
      </w:divBdr>
    </w:div>
    <w:div w:id="2002657942">
      <w:bodyDiv w:val="1"/>
      <w:marLeft w:val="0"/>
      <w:marRight w:val="0"/>
      <w:marTop w:val="0"/>
      <w:marBottom w:val="0"/>
      <w:divBdr>
        <w:top w:val="none" w:sz="0" w:space="0" w:color="auto"/>
        <w:left w:val="none" w:sz="0" w:space="0" w:color="auto"/>
        <w:bottom w:val="none" w:sz="0" w:space="0" w:color="auto"/>
        <w:right w:val="none" w:sz="0" w:space="0" w:color="auto"/>
      </w:divBdr>
      <w:divsChild>
        <w:div w:id="493185538">
          <w:marLeft w:val="0"/>
          <w:marRight w:val="0"/>
          <w:marTop w:val="0"/>
          <w:marBottom w:val="0"/>
          <w:divBdr>
            <w:top w:val="none" w:sz="0" w:space="0" w:color="auto"/>
            <w:left w:val="none" w:sz="0" w:space="0" w:color="auto"/>
            <w:bottom w:val="none" w:sz="0" w:space="0" w:color="auto"/>
            <w:right w:val="none" w:sz="0" w:space="0" w:color="auto"/>
          </w:divBdr>
        </w:div>
        <w:div w:id="542140106">
          <w:marLeft w:val="0"/>
          <w:marRight w:val="0"/>
          <w:marTop w:val="0"/>
          <w:marBottom w:val="0"/>
          <w:divBdr>
            <w:top w:val="none" w:sz="0" w:space="0" w:color="auto"/>
            <w:left w:val="none" w:sz="0" w:space="0" w:color="auto"/>
            <w:bottom w:val="none" w:sz="0" w:space="0" w:color="auto"/>
            <w:right w:val="none" w:sz="0" w:space="0" w:color="auto"/>
          </w:divBdr>
        </w:div>
        <w:div w:id="1119179314">
          <w:marLeft w:val="0"/>
          <w:marRight w:val="0"/>
          <w:marTop w:val="0"/>
          <w:marBottom w:val="0"/>
          <w:divBdr>
            <w:top w:val="none" w:sz="0" w:space="0" w:color="auto"/>
            <w:left w:val="none" w:sz="0" w:space="0" w:color="auto"/>
            <w:bottom w:val="none" w:sz="0" w:space="0" w:color="auto"/>
            <w:right w:val="none" w:sz="0" w:space="0" w:color="auto"/>
          </w:divBdr>
        </w:div>
        <w:div w:id="1317999487">
          <w:marLeft w:val="0"/>
          <w:marRight w:val="0"/>
          <w:marTop w:val="0"/>
          <w:marBottom w:val="0"/>
          <w:divBdr>
            <w:top w:val="none" w:sz="0" w:space="0" w:color="auto"/>
            <w:left w:val="none" w:sz="0" w:space="0" w:color="auto"/>
            <w:bottom w:val="none" w:sz="0" w:space="0" w:color="auto"/>
            <w:right w:val="none" w:sz="0" w:space="0" w:color="auto"/>
          </w:divBdr>
        </w:div>
        <w:div w:id="1461878444">
          <w:marLeft w:val="0"/>
          <w:marRight w:val="0"/>
          <w:marTop w:val="0"/>
          <w:marBottom w:val="0"/>
          <w:divBdr>
            <w:top w:val="none" w:sz="0" w:space="0" w:color="auto"/>
            <w:left w:val="none" w:sz="0" w:space="0" w:color="auto"/>
            <w:bottom w:val="none" w:sz="0" w:space="0" w:color="auto"/>
            <w:right w:val="none" w:sz="0" w:space="0" w:color="auto"/>
          </w:divBdr>
        </w:div>
        <w:div w:id="1791122418">
          <w:marLeft w:val="0"/>
          <w:marRight w:val="0"/>
          <w:marTop w:val="0"/>
          <w:marBottom w:val="0"/>
          <w:divBdr>
            <w:top w:val="none" w:sz="0" w:space="0" w:color="auto"/>
            <w:left w:val="none" w:sz="0" w:space="0" w:color="auto"/>
            <w:bottom w:val="none" w:sz="0" w:space="0" w:color="auto"/>
            <w:right w:val="none" w:sz="0" w:space="0" w:color="auto"/>
          </w:divBdr>
        </w:div>
        <w:div w:id="1879971088">
          <w:marLeft w:val="0"/>
          <w:marRight w:val="0"/>
          <w:marTop w:val="0"/>
          <w:marBottom w:val="0"/>
          <w:divBdr>
            <w:top w:val="none" w:sz="0" w:space="0" w:color="auto"/>
            <w:left w:val="none" w:sz="0" w:space="0" w:color="auto"/>
            <w:bottom w:val="none" w:sz="0" w:space="0" w:color="auto"/>
            <w:right w:val="none" w:sz="0" w:space="0" w:color="auto"/>
          </w:divBdr>
        </w:div>
        <w:div w:id="1917205966">
          <w:marLeft w:val="0"/>
          <w:marRight w:val="0"/>
          <w:marTop w:val="0"/>
          <w:marBottom w:val="0"/>
          <w:divBdr>
            <w:top w:val="none" w:sz="0" w:space="0" w:color="auto"/>
            <w:left w:val="none" w:sz="0" w:space="0" w:color="auto"/>
            <w:bottom w:val="none" w:sz="0" w:space="0" w:color="auto"/>
            <w:right w:val="none" w:sz="0" w:space="0" w:color="auto"/>
          </w:divBdr>
        </w:div>
        <w:div w:id="1941135159">
          <w:marLeft w:val="0"/>
          <w:marRight w:val="0"/>
          <w:marTop w:val="0"/>
          <w:marBottom w:val="0"/>
          <w:divBdr>
            <w:top w:val="none" w:sz="0" w:space="0" w:color="auto"/>
            <w:left w:val="none" w:sz="0" w:space="0" w:color="auto"/>
            <w:bottom w:val="none" w:sz="0" w:space="0" w:color="auto"/>
            <w:right w:val="none" w:sz="0" w:space="0" w:color="auto"/>
          </w:divBdr>
        </w:div>
        <w:div w:id="2095586345">
          <w:marLeft w:val="0"/>
          <w:marRight w:val="0"/>
          <w:marTop w:val="0"/>
          <w:marBottom w:val="0"/>
          <w:divBdr>
            <w:top w:val="none" w:sz="0" w:space="0" w:color="auto"/>
            <w:left w:val="none" w:sz="0" w:space="0" w:color="auto"/>
            <w:bottom w:val="none" w:sz="0" w:space="0" w:color="auto"/>
            <w:right w:val="none" w:sz="0" w:space="0" w:color="auto"/>
          </w:divBdr>
        </w:div>
      </w:divsChild>
    </w:div>
    <w:div w:id="212568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networkrail.co.uk/contactus"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Maguir1\Corporate%20Templates\Network%20Rail%20Templates\Letter%20to%20email%20(do%20not%20pri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B2487-62D4-4D19-8883-3908E9716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to email (do not print)</Template>
  <TotalTime>2</TotalTime>
  <Pages>3</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John Smith</vt:lpstr>
    </vt:vector>
  </TitlesOfParts>
  <Company>TP</Company>
  <LinksUpToDate>false</LinksUpToDate>
  <CharactersWithSpaces>4524</CharactersWithSpaces>
  <SharedDoc>false</SharedDoc>
  <HLinks>
    <vt:vector size="6" baseType="variant">
      <vt:variant>
        <vt:i4>7667773</vt:i4>
      </vt:variant>
      <vt:variant>
        <vt:i4>0</vt:i4>
      </vt:variant>
      <vt:variant>
        <vt:i4>0</vt:i4>
      </vt:variant>
      <vt:variant>
        <vt:i4>5</vt:i4>
      </vt:variant>
      <vt:variant>
        <vt:lpwstr>http://www.networkrail.co.uk/contactus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Smith</dc:title>
  <dc:creator>Hazel Maguire</dc:creator>
  <cp:lastModifiedBy>Craig Bowman</cp:lastModifiedBy>
  <cp:revision>2</cp:revision>
  <cp:lastPrinted>2017-08-31T11:25:00Z</cp:lastPrinted>
  <dcterms:created xsi:type="dcterms:W3CDTF">2018-11-16T15:46:00Z</dcterms:created>
  <dcterms:modified xsi:type="dcterms:W3CDTF">2018-11-16T15:46:00Z</dcterms:modified>
</cp:coreProperties>
</file>